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B749D" w14:textId="77777777" w:rsidR="00C21A0D" w:rsidRDefault="004A69EC" w:rsidP="004A69EC">
      <w:pPr>
        <w:jc w:val="center"/>
        <w:rPr>
          <w:rFonts w:ascii="Times New Roman" w:hAnsi="Times New Roman" w:cs="Times New Roman"/>
          <w:b/>
        </w:rPr>
      </w:pPr>
      <w:r w:rsidRPr="004A69EC">
        <w:rPr>
          <w:rFonts w:ascii="Times New Roman" w:hAnsi="Times New Roman" w:cs="Times New Roman"/>
          <w:b/>
        </w:rPr>
        <w:t>Deduction Checker</w:t>
      </w:r>
    </w:p>
    <w:p w14:paraId="4D956375" w14:textId="77777777" w:rsidR="004A69EC" w:rsidRDefault="004A69EC" w:rsidP="004A69EC">
      <w:pPr>
        <w:jc w:val="center"/>
        <w:rPr>
          <w:rFonts w:ascii="Times New Roman" w:hAnsi="Times New Roman" w:cs="Times New Roman"/>
          <w:b/>
        </w:rPr>
      </w:pPr>
    </w:p>
    <w:p w14:paraId="771550B9" w14:textId="6F80BC14" w:rsidR="004A69EC" w:rsidRDefault="00886AFB" w:rsidP="004A69EC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Louisa</w:t>
      </w:r>
      <w:bookmarkEnd w:id="0"/>
      <w:r>
        <w:rPr>
          <w:rFonts w:ascii="Times New Roman" w:hAnsi="Times New Roman" w:cs="Times New Roman"/>
          <w:b/>
        </w:rPr>
        <w:t xml:space="preserve"> Izydorczak, Class of 2020</w:t>
      </w:r>
    </w:p>
    <w:p w14:paraId="27A88ECC" w14:textId="77777777" w:rsidR="00886AFB" w:rsidRDefault="00886AFB" w:rsidP="00886AFB">
      <w:pPr>
        <w:rPr>
          <w:rFonts w:ascii="Times New Roman" w:hAnsi="Times New Roman" w:cs="Times New Roman"/>
          <w:b/>
        </w:rPr>
      </w:pPr>
    </w:p>
    <w:p w14:paraId="41B7B9C3" w14:textId="0456EC2A" w:rsidR="001175DF" w:rsidRDefault="00886AFB" w:rsidP="00AC0A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Pr="00AC0A22">
        <w:rPr>
          <w:rFonts w:ascii="Times New Roman" w:hAnsi="Times New Roman" w:cs="Times New Roman"/>
          <w:sz w:val="22"/>
          <w:szCs w:val="22"/>
        </w:rPr>
        <w:t xml:space="preserve">Deduction Checker is a web application that I </w:t>
      </w:r>
      <w:r w:rsidR="007207FE">
        <w:rPr>
          <w:rFonts w:ascii="Times New Roman" w:hAnsi="Times New Roman" w:cs="Times New Roman"/>
          <w:sz w:val="22"/>
          <w:szCs w:val="22"/>
        </w:rPr>
        <w:t>programmed</w:t>
      </w:r>
      <w:r w:rsidRPr="00AC0A22">
        <w:rPr>
          <w:rFonts w:ascii="Times New Roman" w:hAnsi="Times New Roman" w:cs="Times New Roman"/>
          <w:sz w:val="22"/>
          <w:szCs w:val="22"/>
        </w:rPr>
        <w:t xml:space="preserve"> </w:t>
      </w:r>
      <w:r w:rsidR="001175DF">
        <w:rPr>
          <w:rFonts w:ascii="Times New Roman" w:hAnsi="Times New Roman" w:cs="Times New Roman"/>
          <w:sz w:val="22"/>
          <w:szCs w:val="22"/>
        </w:rPr>
        <w:t>with</w:t>
      </w:r>
      <w:r w:rsidRPr="00AC0A22">
        <w:rPr>
          <w:rFonts w:ascii="Times New Roman" w:hAnsi="Times New Roman" w:cs="Times New Roman"/>
          <w:sz w:val="22"/>
          <w:szCs w:val="22"/>
        </w:rPr>
        <w:t xml:space="preserve"> JavaScript and HTML</w:t>
      </w:r>
      <w:r w:rsidR="008B0BD4">
        <w:rPr>
          <w:rFonts w:ascii="Times New Roman" w:hAnsi="Times New Roman" w:cs="Times New Roman"/>
          <w:sz w:val="22"/>
          <w:szCs w:val="22"/>
        </w:rPr>
        <w:t xml:space="preserve"> </w:t>
      </w:r>
      <w:r w:rsidRPr="00AC0A22">
        <w:rPr>
          <w:rFonts w:ascii="Times New Roman" w:hAnsi="Times New Roman" w:cs="Times New Roman"/>
          <w:sz w:val="22"/>
          <w:szCs w:val="22"/>
        </w:rPr>
        <w:t xml:space="preserve">for students in Professor Scott </w:t>
      </w:r>
      <w:proofErr w:type="spellStart"/>
      <w:r w:rsidRPr="00AC0A22">
        <w:rPr>
          <w:rFonts w:ascii="Times New Roman" w:hAnsi="Times New Roman" w:cs="Times New Roman"/>
          <w:sz w:val="22"/>
          <w:szCs w:val="22"/>
        </w:rPr>
        <w:t>Sehon’s</w:t>
      </w:r>
      <w:proofErr w:type="spellEnd"/>
      <w:r w:rsidRPr="00AC0A22">
        <w:rPr>
          <w:rFonts w:ascii="Times New Roman" w:hAnsi="Times New Roman" w:cs="Times New Roman"/>
          <w:sz w:val="22"/>
          <w:szCs w:val="22"/>
        </w:rPr>
        <w:t xml:space="preserve"> Introduction to Logic course to use as a resource to check </w:t>
      </w:r>
      <w:r w:rsidR="000C0EB3" w:rsidRPr="00AC0A22">
        <w:rPr>
          <w:rFonts w:ascii="Times New Roman" w:hAnsi="Times New Roman" w:cs="Times New Roman"/>
          <w:sz w:val="22"/>
          <w:szCs w:val="22"/>
        </w:rPr>
        <w:t xml:space="preserve">their deductions. </w:t>
      </w:r>
      <w:r w:rsidR="007207FE">
        <w:rPr>
          <w:rFonts w:ascii="Times New Roman" w:hAnsi="Times New Roman" w:cs="Times New Roman"/>
          <w:sz w:val="22"/>
          <w:szCs w:val="22"/>
        </w:rPr>
        <w:t xml:space="preserve">The deductions in this course are based </w:t>
      </w:r>
      <w:r w:rsidR="000C0EB3" w:rsidRPr="00AC0A22">
        <w:rPr>
          <w:rFonts w:ascii="Times New Roman" w:hAnsi="Times New Roman" w:cs="Times New Roman"/>
          <w:sz w:val="22"/>
          <w:szCs w:val="22"/>
        </w:rPr>
        <w:t xml:space="preserve">on formal logic and allow </w:t>
      </w:r>
      <w:r w:rsidR="007207FE">
        <w:rPr>
          <w:rFonts w:ascii="Times New Roman" w:hAnsi="Times New Roman" w:cs="Times New Roman"/>
          <w:sz w:val="22"/>
          <w:szCs w:val="22"/>
        </w:rPr>
        <w:t xml:space="preserve">for </w:t>
      </w:r>
      <w:r w:rsidR="000C0EB3" w:rsidRPr="00AC0A22">
        <w:rPr>
          <w:rFonts w:ascii="Times New Roman" w:hAnsi="Times New Roman" w:cs="Times New Roman"/>
          <w:sz w:val="22"/>
          <w:szCs w:val="22"/>
        </w:rPr>
        <w:t>the use of eleven different rules including premise introduction, conversion of quantifiers, discharge, universal instantiation and existential generalization. By combining these rules, one can show how a</w:t>
      </w:r>
      <w:r w:rsidR="007207FE">
        <w:rPr>
          <w:rFonts w:ascii="Times New Roman" w:hAnsi="Times New Roman" w:cs="Times New Roman"/>
          <w:sz w:val="22"/>
          <w:szCs w:val="22"/>
        </w:rPr>
        <w:t xml:space="preserve"> schema or</w:t>
      </w:r>
      <w:r w:rsidR="000C0EB3" w:rsidRPr="00AC0A22">
        <w:rPr>
          <w:rFonts w:ascii="Times New Roman" w:hAnsi="Times New Roman" w:cs="Times New Roman"/>
          <w:sz w:val="22"/>
          <w:szCs w:val="22"/>
        </w:rPr>
        <w:t xml:space="preserve"> set of schemata logically imply another</w:t>
      </w:r>
      <w:r w:rsidR="007207FE">
        <w:rPr>
          <w:rFonts w:ascii="Times New Roman" w:hAnsi="Times New Roman" w:cs="Times New Roman"/>
          <w:sz w:val="22"/>
          <w:szCs w:val="22"/>
        </w:rPr>
        <w:t xml:space="preserve"> schema</w:t>
      </w:r>
      <w:r w:rsidR="000C0EB3" w:rsidRPr="00AC0A2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7C6C584" w14:textId="1E365B0E" w:rsidR="004A69EC" w:rsidRPr="00AC0A22" w:rsidRDefault="00B75D66" w:rsidP="001175D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C0A22">
        <w:rPr>
          <w:rFonts w:ascii="Times New Roman" w:hAnsi="Times New Roman" w:cs="Times New Roman"/>
          <w:sz w:val="22"/>
          <w:szCs w:val="22"/>
        </w:rPr>
        <w:t>When a user enters a deduction</w:t>
      </w:r>
      <w:r w:rsidR="001175DF">
        <w:rPr>
          <w:rFonts w:ascii="Times New Roman" w:hAnsi="Times New Roman" w:cs="Times New Roman"/>
          <w:sz w:val="22"/>
          <w:szCs w:val="22"/>
        </w:rPr>
        <w:t>,</w:t>
      </w:r>
      <w:r w:rsidRPr="00AC0A22">
        <w:rPr>
          <w:rFonts w:ascii="Times New Roman" w:hAnsi="Times New Roman" w:cs="Times New Roman"/>
          <w:sz w:val="22"/>
          <w:szCs w:val="22"/>
        </w:rPr>
        <w:t xml:space="preserve"> on each line they must select what rule they</w:t>
      </w:r>
      <w:r w:rsidR="001175DF">
        <w:rPr>
          <w:rFonts w:ascii="Times New Roman" w:hAnsi="Times New Roman" w:cs="Times New Roman"/>
          <w:sz w:val="22"/>
          <w:szCs w:val="22"/>
        </w:rPr>
        <w:t xml:space="preserve"> are using, just as they would </w:t>
      </w:r>
      <w:r w:rsidRPr="00AC0A22">
        <w:rPr>
          <w:rFonts w:ascii="Times New Roman" w:hAnsi="Times New Roman" w:cs="Times New Roman"/>
          <w:sz w:val="22"/>
          <w:szCs w:val="22"/>
        </w:rPr>
        <w:t>on paper. They may</w:t>
      </w:r>
      <w:r w:rsidR="007207FE">
        <w:rPr>
          <w:rFonts w:ascii="Times New Roman" w:hAnsi="Times New Roman" w:cs="Times New Roman"/>
          <w:sz w:val="22"/>
          <w:szCs w:val="22"/>
        </w:rPr>
        <w:t xml:space="preserve"> also</w:t>
      </w:r>
      <w:r w:rsidRPr="00AC0A22">
        <w:rPr>
          <w:rFonts w:ascii="Times New Roman" w:hAnsi="Times New Roman" w:cs="Times New Roman"/>
          <w:sz w:val="22"/>
          <w:szCs w:val="22"/>
        </w:rPr>
        <w:t xml:space="preserve"> need to cite other lines and list what premise numbers </w:t>
      </w:r>
      <w:r w:rsidR="007207FE">
        <w:rPr>
          <w:rFonts w:ascii="Times New Roman" w:hAnsi="Times New Roman" w:cs="Times New Roman"/>
          <w:sz w:val="22"/>
          <w:szCs w:val="22"/>
        </w:rPr>
        <w:t>their new</w:t>
      </w:r>
      <w:r w:rsidRPr="00AC0A22">
        <w:rPr>
          <w:rFonts w:ascii="Times New Roman" w:hAnsi="Times New Roman" w:cs="Times New Roman"/>
          <w:sz w:val="22"/>
          <w:szCs w:val="22"/>
        </w:rPr>
        <w:t xml:space="preserve"> line depends on. The deduction checker then has a function for each of the rules to check that the premise numbers, citations and schema adhere to the rule selected</w:t>
      </w:r>
      <w:r w:rsidR="000076E8">
        <w:rPr>
          <w:rFonts w:ascii="Times New Roman" w:hAnsi="Times New Roman" w:cs="Times New Roman"/>
          <w:sz w:val="22"/>
          <w:szCs w:val="22"/>
        </w:rPr>
        <w:t xml:space="preserve"> on </w:t>
      </w:r>
      <w:r w:rsidR="001E025E">
        <w:rPr>
          <w:rFonts w:ascii="Times New Roman" w:hAnsi="Times New Roman" w:cs="Times New Roman"/>
          <w:sz w:val="22"/>
          <w:szCs w:val="22"/>
        </w:rPr>
        <w:t>a</w:t>
      </w:r>
      <w:r w:rsidR="000076E8">
        <w:rPr>
          <w:rFonts w:ascii="Times New Roman" w:hAnsi="Times New Roman" w:cs="Times New Roman"/>
          <w:sz w:val="22"/>
          <w:szCs w:val="22"/>
        </w:rPr>
        <w:t xml:space="preserve"> particular line</w:t>
      </w:r>
      <w:r w:rsidRPr="00AC0A2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175C72A" w14:textId="1DD9EA1B" w:rsidR="00B75D66" w:rsidRPr="00AC0A22" w:rsidRDefault="00B75D66" w:rsidP="00EC16AC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C0A22">
        <w:rPr>
          <w:rFonts w:ascii="Times New Roman" w:hAnsi="Times New Roman" w:cs="Times New Roman"/>
          <w:sz w:val="22"/>
          <w:szCs w:val="22"/>
        </w:rPr>
        <w:t xml:space="preserve">One rule that was particularly challenging to implement was rule TF, which stands for truth-functional implication. When </w:t>
      </w:r>
      <w:r w:rsidR="0059602E">
        <w:rPr>
          <w:rFonts w:ascii="Times New Roman" w:hAnsi="Times New Roman" w:cs="Times New Roman"/>
          <w:sz w:val="22"/>
          <w:szCs w:val="22"/>
        </w:rPr>
        <w:t>writing</w:t>
      </w:r>
      <w:r w:rsidRPr="00AC0A22">
        <w:rPr>
          <w:rFonts w:ascii="Times New Roman" w:hAnsi="Times New Roman" w:cs="Times New Roman"/>
          <w:sz w:val="22"/>
          <w:szCs w:val="22"/>
        </w:rPr>
        <w:t xml:space="preserve"> a deduction, one may use rule TF if one or more lines truth-functionally imply another line. For example, if </w:t>
      </w:r>
      <w:r w:rsidR="00EC16AC" w:rsidRPr="00AC0A22">
        <w:rPr>
          <w:rFonts w:ascii="Times New Roman" w:hAnsi="Times New Roman" w:cs="Times New Roman"/>
          <w:sz w:val="22"/>
          <w:szCs w:val="22"/>
        </w:rPr>
        <w:t>one has as premises</w:t>
      </w:r>
      <w:r w:rsidRPr="00AC0A22">
        <w:rPr>
          <w:rFonts w:ascii="Times New Roman" w:hAnsi="Times New Roman" w:cs="Times New Roman"/>
          <w:sz w:val="22"/>
          <w:szCs w:val="22"/>
        </w:rPr>
        <w:t xml:space="preserve"> that </w:t>
      </w:r>
      <w:r w:rsidR="00895E3A">
        <w:rPr>
          <w:rFonts w:ascii="Times New Roman" w:hAnsi="Times New Roman" w:cs="Times New Roman"/>
          <w:i/>
          <w:sz w:val="22"/>
          <w:szCs w:val="22"/>
        </w:rPr>
        <w:t xml:space="preserve">if </w:t>
      </w:r>
      <w:r w:rsidRPr="00AC0A22">
        <w:rPr>
          <w:rFonts w:ascii="Times New Roman" w:hAnsi="Times New Roman" w:cs="Times New Roman"/>
          <w:i/>
          <w:sz w:val="22"/>
          <w:szCs w:val="22"/>
        </w:rPr>
        <w:t xml:space="preserve">p </w:t>
      </w:r>
      <w:r w:rsidR="00895E3A">
        <w:rPr>
          <w:rFonts w:ascii="Times New Roman" w:hAnsi="Times New Roman" w:cs="Times New Roman"/>
          <w:i/>
          <w:sz w:val="22"/>
          <w:szCs w:val="22"/>
        </w:rPr>
        <w:t>then</w:t>
      </w:r>
      <w:r w:rsidRPr="00AC0A22">
        <w:rPr>
          <w:rFonts w:ascii="Times New Roman" w:hAnsi="Times New Roman" w:cs="Times New Roman"/>
          <w:i/>
          <w:sz w:val="22"/>
          <w:szCs w:val="22"/>
        </w:rPr>
        <w:t xml:space="preserve"> q</w:t>
      </w:r>
      <w:r w:rsidR="00EC16AC" w:rsidRPr="00AC0A22">
        <w:rPr>
          <w:rFonts w:ascii="Times New Roman" w:hAnsi="Times New Roman" w:cs="Times New Roman"/>
          <w:sz w:val="22"/>
          <w:szCs w:val="22"/>
        </w:rPr>
        <w:t xml:space="preserve"> and </w:t>
      </w:r>
      <w:r w:rsidR="00EC16AC" w:rsidRPr="00AC0A22">
        <w:rPr>
          <w:rFonts w:ascii="Times New Roman" w:hAnsi="Times New Roman" w:cs="Times New Roman"/>
          <w:i/>
          <w:sz w:val="22"/>
          <w:szCs w:val="22"/>
        </w:rPr>
        <w:t xml:space="preserve">not q, </w:t>
      </w:r>
      <w:r w:rsidR="00EC16AC" w:rsidRPr="00AC0A22">
        <w:rPr>
          <w:rFonts w:ascii="Times New Roman" w:hAnsi="Times New Roman" w:cs="Times New Roman"/>
          <w:sz w:val="22"/>
          <w:szCs w:val="22"/>
        </w:rPr>
        <w:t xml:space="preserve">then one may write </w:t>
      </w:r>
      <w:r w:rsidR="00EC16AC" w:rsidRPr="00AC0A22">
        <w:rPr>
          <w:rFonts w:ascii="Times New Roman" w:hAnsi="Times New Roman" w:cs="Times New Roman"/>
          <w:i/>
          <w:sz w:val="22"/>
          <w:szCs w:val="22"/>
        </w:rPr>
        <w:t>not p</w:t>
      </w:r>
      <w:r w:rsidR="00EC16AC" w:rsidRPr="00AC0A22">
        <w:rPr>
          <w:rFonts w:ascii="Times New Roman" w:hAnsi="Times New Roman" w:cs="Times New Roman"/>
          <w:sz w:val="22"/>
          <w:szCs w:val="22"/>
        </w:rPr>
        <w:t xml:space="preserve"> by rule TF. The rule TF function creates an implication from the lines cited and the current line, then checks all possible assignments of true </w:t>
      </w:r>
      <w:r w:rsidR="0059602E">
        <w:rPr>
          <w:rFonts w:ascii="Times New Roman" w:hAnsi="Times New Roman" w:cs="Times New Roman"/>
          <w:sz w:val="22"/>
          <w:szCs w:val="22"/>
        </w:rPr>
        <w:t>and</w:t>
      </w:r>
      <w:r w:rsidR="00EC16AC" w:rsidRPr="00AC0A22">
        <w:rPr>
          <w:rFonts w:ascii="Times New Roman" w:hAnsi="Times New Roman" w:cs="Times New Roman"/>
          <w:sz w:val="22"/>
          <w:szCs w:val="22"/>
        </w:rPr>
        <w:t xml:space="preserve"> false to ensure that the implication would come out true</w:t>
      </w:r>
      <w:r w:rsidR="0086021C">
        <w:rPr>
          <w:rFonts w:ascii="Times New Roman" w:hAnsi="Times New Roman" w:cs="Times New Roman"/>
          <w:sz w:val="22"/>
          <w:szCs w:val="22"/>
        </w:rPr>
        <w:t xml:space="preserve"> under every possible assignment</w:t>
      </w:r>
      <w:r w:rsidR="00EC16AC" w:rsidRPr="00AC0A22">
        <w:rPr>
          <w:rFonts w:ascii="Times New Roman" w:hAnsi="Times New Roman" w:cs="Times New Roman"/>
          <w:sz w:val="22"/>
          <w:szCs w:val="22"/>
        </w:rPr>
        <w:t>. This process mimics writing truth tables, which is a skill students learn in the Introduction to Logic course. Evaluating whether an assignment come</w:t>
      </w:r>
      <w:r w:rsidR="00754FA4">
        <w:rPr>
          <w:rFonts w:ascii="Times New Roman" w:hAnsi="Times New Roman" w:cs="Times New Roman"/>
          <w:sz w:val="22"/>
          <w:szCs w:val="22"/>
        </w:rPr>
        <w:t>s</w:t>
      </w:r>
      <w:r w:rsidR="00EC16AC" w:rsidRPr="00AC0A22">
        <w:rPr>
          <w:rFonts w:ascii="Times New Roman" w:hAnsi="Times New Roman" w:cs="Times New Roman"/>
          <w:sz w:val="22"/>
          <w:szCs w:val="22"/>
        </w:rPr>
        <w:t xml:space="preserve"> out to true or false was another challenge that involved using a series of functions to take order of operations and parentheses into consideration. </w:t>
      </w:r>
    </w:p>
    <w:p w14:paraId="440CEB23" w14:textId="4CFD4F58" w:rsidR="00C83DBF" w:rsidRPr="00C83DBF" w:rsidRDefault="00C83DBF" w:rsidP="00C83DB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C0A22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4A19C6A" wp14:editId="490CDE59">
            <wp:simplePos x="0" y="0"/>
            <wp:positionH relativeFrom="column">
              <wp:posOffset>57785</wp:posOffset>
            </wp:positionH>
            <wp:positionV relativeFrom="paragraph">
              <wp:posOffset>459105</wp:posOffset>
            </wp:positionV>
            <wp:extent cx="4705350" cy="2990850"/>
            <wp:effectExtent l="25400" t="25400" r="19050" b="31750"/>
            <wp:wrapTopAndBottom/>
            <wp:docPr id="1" name="Picture 1" descr="Screen%20Shot%202020-09-02%20at%201.14.19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20-09-02%20at%201.14.19%20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71" b="946"/>
                    <a:stretch/>
                  </pic:blipFill>
                  <pic:spPr bwMode="auto">
                    <a:xfrm>
                      <a:off x="0" y="0"/>
                      <a:ext cx="4705350" cy="2990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BA9" w:rsidRPr="00AC0A22">
        <w:rPr>
          <w:rFonts w:ascii="Times New Roman" w:hAnsi="Times New Roman" w:cs="Times New Roman"/>
          <w:sz w:val="22"/>
          <w:szCs w:val="22"/>
        </w:rPr>
        <w:t xml:space="preserve">All of the source code for this project </w:t>
      </w:r>
      <w:r w:rsidR="00932AEB">
        <w:rPr>
          <w:rFonts w:ascii="Times New Roman" w:hAnsi="Times New Roman" w:cs="Times New Roman"/>
          <w:sz w:val="22"/>
          <w:szCs w:val="22"/>
        </w:rPr>
        <w:t>and</w:t>
      </w:r>
      <w:r w:rsidR="00614D79" w:rsidRPr="00AC0A22">
        <w:rPr>
          <w:rFonts w:ascii="Times New Roman" w:hAnsi="Times New Roman" w:cs="Times New Roman"/>
          <w:sz w:val="22"/>
          <w:szCs w:val="22"/>
        </w:rPr>
        <w:t xml:space="preserve"> instructions to run it </w:t>
      </w:r>
      <w:r w:rsidR="00932AEB">
        <w:rPr>
          <w:rFonts w:ascii="Times New Roman" w:hAnsi="Times New Roman" w:cs="Times New Roman"/>
          <w:sz w:val="22"/>
          <w:szCs w:val="22"/>
        </w:rPr>
        <w:t>are</w:t>
      </w:r>
      <w:r w:rsidR="00614D79" w:rsidRPr="00AC0A22">
        <w:rPr>
          <w:rFonts w:ascii="Times New Roman" w:hAnsi="Times New Roman" w:cs="Times New Roman"/>
          <w:sz w:val="22"/>
          <w:szCs w:val="22"/>
        </w:rPr>
        <w:t xml:space="preserve"> publicly</w:t>
      </w:r>
      <w:r w:rsidR="00272BA9" w:rsidRPr="00AC0A22">
        <w:rPr>
          <w:rFonts w:ascii="Times New Roman" w:hAnsi="Times New Roman" w:cs="Times New Roman"/>
          <w:sz w:val="22"/>
          <w:szCs w:val="22"/>
        </w:rPr>
        <w:t xml:space="preserve"> available on my GitHub </w:t>
      </w:r>
      <w:r w:rsidR="00614D79" w:rsidRPr="00AC0A22">
        <w:rPr>
          <w:rFonts w:ascii="Times New Roman" w:hAnsi="Times New Roman" w:cs="Times New Roman"/>
          <w:sz w:val="22"/>
          <w:szCs w:val="22"/>
        </w:rPr>
        <w:t xml:space="preserve">code-sharing </w:t>
      </w:r>
      <w:r w:rsidR="00272BA9" w:rsidRPr="00AC0A22">
        <w:rPr>
          <w:rFonts w:ascii="Times New Roman" w:hAnsi="Times New Roman" w:cs="Times New Roman"/>
          <w:sz w:val="22"/>
          <w:szCs w:val="22"/>
        </w:rPr>
        <w:t xml:space="preserve">account at </w:t>
      </w:r>
      <w:r w:rsidR="00614D79" w:rsidRPr="00AC0A22">
        <w:rPr>
          <w:rFonts w:ascii="Times New Roman" w:hAnsi="Times New Roman" w:cs="Times New Roman"/>
          <w:sz w:val="22"/>
          <w:szCs w:val="22"/>
        </w:rPr>
        <w:t>https://github.com/louisaizy/deduction-checker</w:t>
      </w:r>
      <w:r w:rsidR="00AC0A22" w:rsidRPr="00AC0A22">
        <w:rPr>
          <w:rFonts w:ascii="Times New Roman" w:hAnsi="Times New Roman" w:cs="Times New Roman"/>
          <w:sz w:val="22"/>
          <w:szCs w:val="22"/>
        </w:rPr>
        <w:t>.</w:t>
      </w:r>
    </w:p>
    <w:p w14:paraId="3615B165" w14:textId="77BCBEF9" w:rsidR="00AC0A22" w:rsidRPr="0052553F" w:rsidRDefault="00AC0A22" w:rsidP="00AC0A22">
      <w:pPr>
        <w:rPr>
          <w:rFonts w:ascii="Times New Roman" w:hAnsi="Times New Roman" w:cs="Times New Roman"/>
          <w:i/>
          <w:sz w:val="22"/>
          <w:szCs w:val="22"/>
        </w:rPr>
      </w:pPr>
      <w:r w:rsidRPr="0052553F">
        <w:rPr>
          <w:rFonts w:ascii="Times New Roman" w:hAnsi="Times New Roman" w:cs="Times New Roman"/>
          <w:i/>
          <w:sz w:val="22"/>
          <w:szCs w:val="22"/>
        </w:rPr>
        <w:t>Figure 1: A complex deduction entered into the checker</w:t>
      </w:r>
      <w:r w:rsidR="0097522E" w:rsidRPr="0052553F">
        <w:rPr>
          <w:rFonts w:ascii="Times New Roman" w:hAnsi="Times New Roman" w:cs="Times New Roman"/>
          <w:i/>
          <w:sz w:val="22"/>
          <w:szCs w:val="22"/>
        </w:rPr>
        <w:t xml:space="preserve"> shows that for </w:t>
      </w:r>
      <w:r w:rsidR="00D94A2F" w:rsidRPr="0052553F">
        <w:rPr>
          <w:rFonts w:ascii="Times New Roman" w:hAnsi="Times New Roman" w:cs="Times New Roman"/>
          <w:i/>
          <w:sz w:val="22"/>
          <w:szCs w:val="22"/>
        </w:rPr>
        <w:t>every</w:t>
      </w:r>
      <w:r w:rsidR="0097522E" w:rsidRPr="0052553F">
        <w:rPr>
          <w:rFonts w:ascii="Times New Roman" w:hAnsi="Times New Roman" w:cs="Times New Roman"/>
          <w:i/>
          <w:sz w:val="22"/>
          <w:szCs w:val="22"/>
        </w:rPr>
        <w:t xml:space="preserve"> x there must exist some y that is equal to that x</w:t>
      </w:r>
      <w:r w:rsidRPr="0052553F">
        <w:rPr>
          <w:rFonts w:ascii="Times New Roman" w:hAnsi="Times New Roman" w:cs="Times New Roman"/>
          <w:i/>
          <w:sz w:val="22"/>
          <w:szCs w:val="22"/>
        </w:rPr>
        <w:t>.</w:t>
      </w:r>
    </w:p>
    <w:p w14:paraId="7CF5062F" w14:textId="77777777" w:rsidR="00AC0A22" w:rsidRPr="00AC0A22" w:rsidRDefault="00AC0A22" w:rsidP="00AC0A22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6F94199D" w14:textId="77777777" w:rsidR="004A69EC" w:rsidRPr="00AC0A22" w:rsidRDefault="004A69EC" w:rsidP="004A69EC">
      <w:pPr>
        <w:rPr>
          <w:rFonts w:ascii="Times New Roman" w:hAnsi="Times New Roman" w:cs="Times New Roman"/>
          <w:b/>
          <w:sz w:val="22"/>
          <w:szCs w:val="22"/>
        </w:rPr>
      </w:pPr>
      <w:r w:rsidRPr="00AC0A22">
        <w:rPr>
          <w:rFonts w:ascii="Times New Roman" w:hAnsi="Times New Roman" w:cs="Times New Roman"/>
          <w:b/>
          <w:sz w:val="22"/>
          <w:szCs w:val="22"/>
        </w:rPr>
        <w:t>Faculty Mentor: Scott Sehon</w:t>
      </w:r>
    </w:p>
    <w:p w14:paraId="1FA792E0" w14:textId="77777777" w:rsidR="004A69EC" w:rsidRPr="00AC0A22" w:rsidRDefault="004A69EC" w:rsidP="004A69EC">
      <w:pPr>
        <w:rPr>
          <w:rFonts w:ascii="Times New Roman" w:hAnsi="Times New Roman" w:cs="Times New Roman"/>
          <w:b/>
          <w:sz w:val="22"/>
          <w:szCs w:val="22"/>
        </w:rPr>
      </w:pPr>
    </w:p>
    <w:p w14:paraId="7ABA5225" w14:textId="77777777" w:rsidR="004A69EC" w:rsidRPr="00AC0A22" w:rsidRDefault="004A69EC" w:rsidP="004A69EC">
      <w:pPr>
        <w:rPr>
          <w:rFonts w:ascii="Times New Roman" w:hAnsi="Times New Roman" w:cs="Times New Roman"/>
          <w:b/>
          <w:sz w:val="22"/>
          <w:szCs w:val="22"/>
        </w:rPr>
      </w:pPr>
      <w:r w:rsidRPr="00AC0A22">
        <w:rPr>
          <w:rFonts w:ascii="Times New Roman" w:hAnsi="Times New Roman" w:cs="Times New Roman"/>
          <w:b/>
          <w:sz w:val="22"/>
          <w:szCs w:val="22"/>
        </w:rPr>
        <w:t>Funded by the Gibbons Summer Research Fellowship</w:t>
      </w:r>
    </w:p>
    <w:sectPr w:rsidR="004A69EC" w:rsidRPr="00AC0A22" w:rsidSect="00584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36978" w14:textId="77777777" w:rsidR="00E66B82" w:rsidRDefault="00E66B82" w:rsidP="004A69EC">
      <w:r>
        <w:separator/>
      </w:r>
    </w:p>
  </w:endnote>
  <w:endnote w:type="continuationSeparator" w:id="0">
    <w:p w14:paraId="5E33E14C" w14:textId="77777777" w:rsidR="00E66B82" w:rsidRDefault="00E66B82" w:rsidP="004A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C79AB" w14:textId="77777777" w:rsidR="00E66B82" w:rsidRDefault="00E66B82" w:rsidP="004A69EC">
      <w:r>
        <w:separator/>
      </w:r>
    </w:p>
  </w:footnote>
  <w:footnote w:type="continuationSeparator" w:id="0">
    <w:p w14:paraId="03ACEA5D" w14:textId="77777777" w:rsidR="00E66B82" w:rsidRDefault="00E66B82" w:rsidP="004A6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EC"/>
    <w:rsid w:val="000076E8"/>
    <w:rsid w:val="00045F80"/>
    <w:rsid w:val="000C0EB3"/>
    <w:rsid w:val="001175DF"/>
    <w:rsid w:val="001E025E"/>
    <w:rsid w:val="001E568F"/>
    <w:rsid w:val="00272BA9"/>
    <w:rsid w:val="00320F45"/>
    <w:rsid w:val="00381B2F"/>
    <w:rsid w:val="00382133"/>
    <w:rsid w:val="003A0C1E"/>
    <w:rsid w:val="004A69EC"/>
    <w:rsid w:val="0052553F"/>
    <w:rsid w:val="00584DAD"/>
    <w:rsid w:val="0059602E"/>
    <w:rsid w:val="00614D79"/>
    <w:rsid w:val="007207FE"/>
    <w:rsid w:val="00742A00"/>
    <w:rsid w:val="00744C19"/>
    <w:rsid w:val="00754FA4"/>
    <w:rsid w:val="00811055"/>
    <w:rsid w:val="0086021C"/>
    <w:rsid w:val="00883D09"/>
    <w:rsid w:val="00886AFB"/>
    <w:rsid w:val="00895E3A"/>
    <w:rsid w:val="008B0BD4"/>
    <w:rsid w:val="0091316F"/>
    <w:rsid w:val="00932AEB"/>
    <w:rsid w:val="0097522E"/>
    <w:rsid w:val="00AC0A22"/>
    <w:rsid w:val="00AF5B09"/>
    <w:rsid w:val="00B37FF9"/>
    <w:rsid w:val="00B75D66"/>
    <w:rsid w:val="00C83DBF"/>
    <w:rsid w:val="00D94A2F"/>
    <w:rsid w:val="00DE0F62"/>
    <w:rsid w:val="00E66B82"/>
    <w:rsid w:val="00E875E3"/>
    <w:rsid w:val="00EC16AC"/>
    <w:rsid w:val="00F4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21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EC"/>
  </w:style>
  <w:style w:type="paragraph" w:styleId="Footer">
    <w:name w:val="footer"/>
    <w:basedOn w:val="Normal"/>
    <w:link w:val="FooterChar"/>
    <w:uiPriority w:val="99"/>
    <w:unhideWhenUsed/>
    <w:rsid w:val="004A6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EC"/>
  </w:style>
  <w:style w:type="character" w:styleId="Hyperlink">
    <w:name w:val="Hyperlink"/>
    <w:basedOn w:val="DefaultParagraphFont"/>
    <w:uiPriority w:val="99"/>
    <w:unhideWhenUsed/>
    <w:rsid w:val="00272B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1874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Izydorczak</dc:creator>
  <cp:keywords/>
  <dc:description/>
  <cp:lastModifiedBy>Gina Pappas</cp:lastModifiedBy>
  <cp:revision>2</cp:revision>
  <dcterms:created xsi:type="dcterms:W3CDTF">2020-09-03T14:19:00Z</dcterms:created>
  <dcterms:modified xsi:type="dcterms:W3CDTF">2020-09-03T14:19:00Z</dcterms:modified>
</cp:coreProperties>
</file>