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479E2" w14:textId="647F5EF7" w:rsidR="00F77A16" w:rsidRPr="00121516" w:rsidRDefault="00F77A16" w:rsidP="00F77A16">
      <w:pPr>
        <w:jc w:val="center"/>
        <w:rPr>
          <w:rFonts w:ascii="Times New Roman" w:hAnsi="Times New Roman" w:cs="Times New Roman"/>
          <w:b/>
          <w:bCs/>
          <w:sz w:val="22"/>
          <w:szCs w:val="22"/>
        </w:rPr>
      </w:pPr>
      <w:bookmarkStart w:id="0" w:name="_GoBack"/>
      <w:bookmarkEnd w:id="0"/>
      <w:r w:rsidRPr="00121516">
        <w:rPr>
          <w:rFonts w:ascii="Times New Roman" w:hAnsi="Times New Roman" w:cs="Times New Roman"/>
          <w:b/>
          <w:bCs/>
          <w:sz w:val="22"/>
          <w:szCs w:val="22"/>
        </w:rPr>
        <w:t xml:space="preserve">Manipulating Neural Growth in Crickets </w:t>
      </w:r>
    </w:p>
    <w:p w14:paraId="056B0BD1" w14:textId="77777777" w:rsidR="00F77A16" w:rsidRPr="00121516" w:rsidRDefault="00F77A16" w:rsidP="00F77A16">
      <w:pPr>
        <w:jc w:val="center"/>
        <w:rPr>
          <w:rFonts w:ascii="Times New Roman" w:hAnsi="Times New Roman" w:cs="Times New Roman"/>
          <w:b/>
          <w:bCs/>
          <w:sz w:val="22"/>
          <w:szCs w:val="22"/>
        </w:rPr>
      </w:pPr>
    </w:p>
    <w:p w14:paraId="6E0AC945" w14:textId="77F48347" w:rsidR="00F77A16" w:rsidRPr="00121516" w:rsidRDefault="00F77A16" w:rsidP="00F77A16">
      <w:pPr>
        <w:jc w:val="center"/>
        <w:rPr>
          <w:rFonts w:ascii="Times New Roman" w:hAnsi="Times New Roman" w:cs="Times New Roman"/>
          <w:b/>
          <w:bCs/>
          <w:sz w:val="22"/>
          <w:szCs w:val="22"/>
        </w:rPr>
      </w:pPr>
      <w:r w:rsidRPr="00121516">
        <w:rPr>
          <w:rFonts w:ascii="Times New Roman" w:hAnsi="Times New Roman" w:cs="Times New Roman"/>
          <w:b/>
          <w:bCs/>
          <w:sz w:val="22"/>
          <w:szCs w:val="22"/>
        </w:rPr>
        <w:t>Jose Avila, 2023</w:t>
      </w:r>
    </w:p>
    <w:p w14:paraId="7A5D3320" w14:textId="77777777" w:rsidR="00F77A16" w:rsidRPr="00121516" w:rsidRDefault="00F77A16" w:rsidP="00F77A16">
      <w:pPr>
        <w:jc w:val="center"/>
        <w:rPr>
          <w:rFonts w:ascii="Times New Roman" w:hAnsi="Times New Roman" w:cs="Times New Roman"/>
          <w:sz w:val="22"/>
          <w:szCs w:val="22"/>
        </w:rPr>
      </w:pPr>
    </w:p>
    <w:p w14:paraId="2818E993" w14:textId="4199F167" w:rsidR="00CF18A5" w:rsidRPr="00121516" w:rsidRDefault="00CF18A5" w:rsidP="00CF18A5">
      <w:pPr>
        <w:ind w:firstLine="720"/>
        <w:rPr>
          <w:rFonts w:ascii="Times New Roman" w:eastAsia="Times New Roman" w:hAnsi="Times New Roman" w:cs="Times New Roman"/>
          <w:sz w:val="22"/>
          <w:szCs w:val="22"/>
        </w:rPr>
      </w:pPr>
      <w:r w:rsidRPr="00121516">
        <w:rPr>
          <w:rFonts w:ascii="Times New Roman" w:hAnsi="Times New Roman" w:cs="Times New Roman"/>
          <w:sz w:val="22"/>
          <w:szCs w:val="22"/>
        </w:rPr>
        <w:t xml:space="preserve">The aim of my summer research, which I conducted with </w:t>
      </w:r>
      <w:r w:rsidRPr="00121516">
        <w:rPr>
          <w:rFonts w:ascii="Times New Roman" w:eastAsia="Times New Roman" w:hAnsi="Times New Roman" w:cs="Times New Roman"/>
          <w:color w:val="000000"/>
          <w:sz w:val="22"/>
          <w:szCs w:val="22"/>
        </w:rPr>
        <w:t>Hannah Scotch and Emanuel Coleman,</w:t>
      </w:r>
      <w:r w:rsidRPr="00121516">
        <w:rPr>
          <w:rFonts w:ascii="Times New Roman" w:hAnsi="Times New Roman" w:cs="Times New Roman"/>
          <w:sz w:val="22"/>
          <w:szCs w:val="22"/>
        </w:rPr>
        <w:t xml:space="preserve"> was to investigate </w:t>
      </w:r>
      <w:r w:rsidR="00A90714" w:rsidRPr="00121516">
        <w:rPr>
          <w:rFonts w:ascii="Times New Roman" w:hAnsi="Times New Roman" w:cs="Times New Roman"/>
          <w:sz w:val="22"/>
          <w:szCs w:val="22"/>
        </w:rPr>
        <w:t>the MAGUK family, a</w:t>
      </w:r>
      <w:r w:rsidRPr="00121516">
        <w:rPr>
          <w:rFonts w:ascii="Times New Roman" w:hAnsi="Times New Roman" w:cs="Times New Roman"/>
          <w:sz w:val="22"/>
          <w:szCs w:val="22"/>
        </w:rPr>
        <w:t xml:space="preserve"> specific family of proteins that Dr. Horch, my mentor, believes may play a</w:t>
      </w:r>
      <w:r w:rsidR="00FB6F6D">
        <w:rPr>
          <w:rFonts w:ascii="Times New Roman" w:hAnsi="Times New Roman" w:cs="Times New Roman"/>
          <w:sz w:val="22"/>
          <w:szCs w:val="22"/>
        </w:rPr>
        <w:t>n important</w:t>
      </w:r>
      <w:r w:rsidRPr="00121516">
        <w:rPr>
          <w:rFonts w:ascii="Times New Roman" w:hAnsi="Times New Roman" w:cs="Times New Roman"/>
          <w:sz w:val="22"/>
          <w:szCs w:val="22"/>
        </w:rPr>
        <w:t xml:space="preserve"> role in the neuronal regeneration </w:t>
      </w:r>
      <w:r w:rsidR="007F2C13">
        <w:rPr>
          <w:rFonts w:ascii="Times New Roman" w:hAnsi="Times New Roman" w:cs="Times New Roman"/>
          <w:sz w:val="22"/>
          <w:szCs w:val="22"/>
        </w:rPr>
        <w:t>of</w:t>
      </w:r>
      <w:r w:rsidRPr="00121516">
        <w:rPr>
          <w:rFonts w:ascii="Times New Roman" w:hAnsi="Times New Roman" w:cs="Times New Roman"/>
          <w:sz w:val="22"/>
          <w:szCs w:val="22"/>
        </w:rPr>
        <w:t xml:space="preserve"> the cricket follow</w:t>
      </w:r>
      <w:r w:rsidR="007F2C13">
        <w:rPr>
          <w:rFonts w:ascii="Times New Roman" w:hAnsi="Times New Roman" w:cs="Times New Roman"/>
          <w:sz w:val="22"/>
          <w:szCs w:val="22"/>
        </w:rPr>
        <w:t>ing</w:t>
      </w:r>
      <w:r w:rsidRPr="00121516">
        <w:rPr>
          <w:rFonts w:ascii="Times New Roman" w:hAnsi="Times New Roman" w:cs="Times New Roman"/>
          <w:sz w:val="22"/>
          <w:szCs w:val="22"/>
        </w:rPr>
        <w:t xml:space="preserve"> </w:t>
      </w:r>
      <w:r w:rsidR="007F2C13">
        <w:rPr>
          <w:rFonts w:ascii="Times New Roman" w:hAnsi="Times New Roman" w:cs="Times New Roman"/>
          <w:sz w:val="22"/>
          <w:szCs w:val="22"/>
        </w:rPr>
        <w:t>an injury (having its leg cut off)</w:t>
      </w:r>
      <w:r w:rsidRPr="00121516">
        <w:rPr>
          <w:rFonts w:ascii="Times New Roman" w:hAnsi="Times New Roman" w:cs="Times New Roman"/>
          <w:sz w:val="22"/>
          <w:szCs w:val="22"/>
        </w:rPr>
        <w:t>. It should be noted that this was not the original plan for my summer research</w:t>
      </w:r>
      <w:r w:rsidR="007F2C13">
        <w:rPr>
          <w:rFonts w:ascii="Times New Roman" w:hAnsi="Times New Roman" w:cs="Times New Roman"/>
          <w:sz w:val="22"/>
          <w:szCs w:val="22"/>
        </w:rPr>
        <w:t xml:space="preserve"> as</w:t>
      </w:r>
      <w:r w:rsidRPr="00121516">
        <w:rPr>
          <w:rFonts w:ascii="Times New Roman" w:hAnsi="Times New Roman" w:cs="Times New Roman"/>
          <w:sz w:val="22"/>
          <w:szCs w:val="22"/>
        </w:rPr>
        <w:t xml:space="preserve"> </w:t>
      </w:r>
      <w:r w:rsidR="007F2C13">
        <w:rPr>
          <w:rFonts w:ascii="Times New Roman" w:hAnsi="Times New Roman" w:cs="Times New Roman"/>
          <w:sz w:val="22"/>
          <w:szCs w:val="22"/>
        </w:rPr>
        <w:t>adjustments</w:t>
      </w:r>
      <w:r w:rsidRPr="00121516">
        <w:rPr>
          <w:rFonts w:ascii="Times New Roman" w:hAnsi="Times New Roman" w:cs="Times New Roman"/>
          <w:sz w:val="22"/>
          <w:szCs w:val="22"/>
        </w:rPr>
        <w:t xml:space="preserve"> had to be made </w:t>
      </w:r>
      <w:r w:rsidR="008318BE" w:rsidRPr="00121516">
        <w:rPr>
          <w:rFonts w:ascii="Times New Roman" w:hAnsi="Times New Roman" w:cs="Times New Roman"/>
          <w:sz w:val="22"/>
          <w:szCs w:val="22"/>
        </w:rPr>
        <w:t>in response to most students, including myself, not being allowed on campus to conduct research this summer.</w:t>
      </w:r>
    </w:p>
    <w:p w14:paraId="374ACF70" w14:textId="6A8E129B" w:rsidR="00CF18A5" w:rsidRPr="00121516" w:rsidRDefault="00F77A16" w:rsidP="00BF0C7A">
      <w:pPr>
        <w:ind w:firstLine="720"/>
        <w:rPr>
          <w:rFonts w:ascii="Times New Roman" w:hAnsi="Times New Roman" w:cs="Times New Roman"/>
          <w:sz w:val="22"/>
          <w:szCs w:val="22"/>
        </w:rPr>
      </w:pPr>
      <w:r w:rsidRPr="00121516">
        <w:rPr>
          <w:rFonts w:ascii="Times New Roman" w:hAnsi="Times New Roman" w:cs="Times New Roman"/>
          <w:sz w:val="22"/>
          <w:szCs w:val="22"/>
        </w:rPr>
        <w:t xml:space="preserve">Dr. </w:t>
      </w:r>
      <w:r w:rsidR="00CF18A5" w:rsidRPr="00121516">
        <w:rPr>
          <w:rFonts w:ascii="Times New Roman" w:hAnsi="Times New Roman" w:cs="Times New Roman"/>
          <w:sz w:val="22"/>
          <w:szCs w:val="22"/>
        </w:rPr>
        <w:t>Horch</w:t>
      </w:r>
      <w:r w:rsidR="008318BE" w:rsidRPr="00121516">
        <w:rPr>
          <w:rFonts w:ascii="Times New Roman" w:hAnsi="Times New Roman" w:cs="Times New Roman"/>
          <w:sz w:val="22"/>
          <w:szCs w:val="22"/>
        </w:rPr>
        <w:t>’s research is focused</w:t>
      </w:r>
      <w:r w:rsidRPr="00121516">
        <w:rPr>
          <w:rFonts w:ascii="Times New Roman" w:hAnsi="Times New Roman" w:cs="Times New Roman"/>
          <w:sz w:val="22"/>
          <w:szCs w:val="22"/>
        </w:rPr>
        <w:t xml:space="preserve"> on the cricket’s (specifically </w:t>
      </w:r>
      <w:r w:rsidRPr="00121516">
        <w:rPr>
          <w:rFonts w:ascii="Times New Roman" w:hAnsi="Times New Roman" w:cs="Times New Roman"/>
          <w:i/>
          <w:iCs/>
          <w:sz w:val="22"/>
          <w:szCs w:val="22"/>
        </w:rPr>
        <w:t>gryllus bimaculatus</w:t>
      </w:r>
      <w:r w:rsidRPr="00121516">
        <w:rPr>
          <w:rFonts w:ascii="Times New Roman" w:hAnsi="Times New Roman" w:cs="Times New Roman"/>
          <w:sz w:val="22"/>
          <w:szCs w:val="22"/>
        </w:rPr>
        <w:t>) ability to adapt its nervous system in response to having its leg cut off. The auditory nervous system of the cricket is connected to its front legs</w:t>
      </w:r>
      <w:r w:rsidR="00BF0C7A" w:rsidRPr="00121516">
        <w:rPr>
          <w:rFonts w:ascii="Times New Roman" w:hAnsi="Times New Roman" w:cs="Times New Roman"/>
          <w:sz w:val="22"/>
          <w:szCs w:val="22"/>
        </w:rPr>
        <w:t xml:space="preserve"> as its ears are placed on </w:t>
      </w:r>
      <w:r w:rsidR="007F2C13">
        <w:rPr>
          <w:rFonts w:ascii="Times New Roman" w:hAnsi="Times New Roman" w:cs="Times New Roman"/>
          <w:sz w:val="22"/>
          <w:szCs w:val="22"/>
        </w:rPr>
        <w:t>these same</w:t>
      </w:r>
      <w:r w:rsidR="00BF0C7A" w:rsidRPr="00121516">
        <w:rPr>
          <w:rFonts w:ascii="Times New Roman" w:hAnsi="Times New Roman" w:cs="Times New Roman"/>
          <w:sz w:val="22"/>
          <w:szCs w:val="22"/>
        </w:rPr>
        <w:t xml:space="preserve"> front legs</w:t>
      </w:r>
      <w:r w:rsidR="00730537" w:rsidRPr="00121516">
        <w:rPr>
          <w:rFonts w:ascii="Times New Roman" w:hAnsi="Times New Roman" w:cs="Times New Roman"/>
          <w:sz w:val="22"/>
          <w:szCs w:val="22"/>
        </w:rPr>
        <w:t>.</w:t>
      </w:r>
      <w:r w:rsidR="00BF0C7A" w:rsidRPr="00121516">
        <w:rPr>
          <w:rFonts w:ascii="Times New Roman" w:hAnsi="Times New Roman" w:cs="Times New Roman"/>
          <w:sz w:val="22"/>
          <w:szCs w:val="22"/>
        </w:rPr>
        <w:t xml:space="preserve"> Incredibly, following the removal of one of these legs, the cells making up the auditory nervous system on that side will not quickly die out</w:t>
      </w:r>
      <w:r w:rsidR="00CF18A5" w:rsidRPr="00121516">
        <w:rPr>
          <w:rFonts w:ascii="Times New Roman" w:hAnsi="Times New Roman" w:cs="Times New Roman"/>
          <w:sz w:val="22"/>
          <w:szCs w:val="22"/>
        </w:rPr>
        <w:t xml:space="preserve"> as one might expect</w:t>
      </w:r>
      <w:r w:rsidR="00BF0C7A" w:rsidRPr="00121516">
        <w:rPr>
          <w:rFonts w:ascii="Times New Roman" w:hAnsi="Times New Roman" w:cs="Times New Roman"/>
          <w:sz w:val="22"/>
          <w:szCs w:val="22"/>
        </w:rPr>
        <w:t>. Instead, the cells will rebound by growing across the midline of the cricket</w:t>
      </w:r>
      <w:r w:rsidR="00CF18A5" w:rsidRPr="00121516">
        <w:rPr>
          <w:rFonts w:ascii="Times New Roman" w:hAnsi="Times New Roman" w:cs="Times New Roman"/>
          <w:sz w:val="22"/>
          <w:szCs w:val="22"/>
        </w:rPr>
        <w:t xml:space="preserve"> a few days after the removal of its ear</w:t>
      </w:r>
      <w:r w:rsidR="00BF0C7A" w:rsidRPr="00121516">
        <w:rPr>
          <w:rFonts w:ascii="Times New Roman" w:hAnsi="Times New Roman" w:cs="Times New Roman"/>
          <w:sz w:val="22"/>
          <w:szCs w:val="22"/>
        </w:rPr>
        <w:t xml:space="preserve">. </w:t>
      </w:r>
      <w:r w:rsidR="008318BE" w:rsidRPr="00121516">
        <w:rPr>
          <w:rFonts w:ascii="Times New Roman" w:hAnsi="Times New Roman" w:cs="Times New Roman"/>
          <w:sz w:val="22"/>
          <w:szCs w:val="22"/>
        </w:rPr>
        <w:t>This incredible neuroplasticity is at the heart of this research; t</w:t>
      </w:r>
      <w:r w:rsidRPr="00121516">
        <w:rPr>
          <w:rFonts w:ascii="Times New Roman" w:hAnsi="Times New Roman" w:cs="Times New Roman"/>
          <w:sz w:val="22"/>
          <w:szCs w:val="22"/>
        </w:rPr>
        <w:t>he actual biological processes underlying this neuroplasticity in the cricket are not well understood.</w:t>
      </w:r>
      <w:r w:rsidR="008318BE" w:rsidRPr="00121516">
        <w:rPr>
          <w:rFonts w:ascii="Times New Roman" w:hAnsi="Times New Roman" w:cs="Times New Roman"/>
          <w:sz w:val="22"/>
          <w:szCs w:val="22"/>
        </w:rPr>
        <w:t xml:space="preserve"> MAGUKs may be part of a piece </w:t>
      </w:r>
      <w:r w:rsidR="008F65A5" w:rsidRPr="00121516">
        <w:rPr>
          <w:rFonts w:ascii="Times New Roman" w:hAnsi="Times New Roman" w:cs="Times New Roman"/>
          <w:sz w:val="22"/>
          <w:szCs w:val="22"/>
        </w:rPr>
        <w:t>to</w:t>
      </w:r>
      <w:r w:rsidR="008318BE" w:rsidRPr="00121516">
        <w:rPr>
          <w:rFonts w:ascii="Times New Roman" w:hAnsi="Times New Roman" w:cs="Times New Roman"/>
          <w:sz w:val="22"/>
          <w:szCs w:val="22"/>
        </w:rPr>
        <w:t xml:space="preserve"> this puzzle.</w:t>
      </w:r>
    </w:p>
    <w:p w14:paraId="2907412F" w14:textId="05748EF1" w:rsidR="00F72942" w:rsidRPr="00121516" w:rsidRDefault="00F94CEC" w:rsidP="00F94CEC">
      <w:pPr>
        <w:ind w:firstLine="720"/>
        <w:rPr>
          <w:rFonts w:ascii="Times New Roman" w:hAnsi="Times New Roman" w:cs="Times New Roman"/>
          <w:sz w:val="22"/>
          <w:szCs w:val="22"/>
        </w:rPr>
      </w:pPr>
      <w:r w:rsidRPr="00121516">
        <w:rPr>
          <w:rFonts w:ascii="Times New Roman" w:hAnsi="Times New Roman" w:cs="Times New Roman"/>
          <w:sz w:val="22"/>
          <w:szCs w:val="22"/>
        </w:rPr>
        <w:t>The MAGUK</w:t>
      </w:r>
      <w:r w:rsidR="00A90714" w:rsidRPr="00121516">
        <w:rPr>
          <w:rFonts w:ascii="Times New Roman" w:hAnsi="Times New Roman" w:cs="Times New Roman"/>
          <w:sz w:val="22"/>
          <w:szCs w:val="22"/>
        </w:rPr>
        <w:t xml:space="preserve"> (membrane-associated guanylate kinase)</w:t>
      </w:r>
      <w:r w:rsidRPr="00121516">
        <w:rPr>
          <w:rFonts w:ascii="Times New Roman" w:hAnsi="Times New Roman" w:cs="Times New Roman"/>
          <w:sz w:val="22"/>
          <w:szCs w:val="22"/>
        </w:rPr>
        <w:t xml:space="preserve"> protein family encompasses many members, whose functions </w:t>
      </w:r>
      <w:r w:rsidR="00A769A4" w:rsidRPr="00121516">
        <w:rPr>
          <w:rFonts w:ascii="Times New Roman" w:hAnsi="Times New Roman" w:cs="Times New Roman"/>
          <w:sz w:val="22"/>
          <w:szCs w:val="22"/>
        </w:rPr>
        <w:t>consist of forming synaptic junctions (spaces in between neurons) and cell</w:t>
      </w:r>
      <w:r w:rsidR="00383603" w:rsidRPr="00121516">
        <w:rPr>
          <w:rFonts w:ascii="Times New Roman" w:hAnsi="Times New Roman" w:cs="Times New Roman"/>
          <w:sz w:val="22"/>
          <w:szCs w:val="22"/>
        </w:rPr>
        <w:t>-cell</w:t>
      </w:r>
      <w:r w:rsidR="00A769A4" w:rsidRPr="00121516">
        <w:rPr>
          <w:rFonts w:ascii="Times New Roman" w:hAnsi="Times New Roman" w:cs="Times New Roman"/>
          <w:sz w:val="22"/>
          <w:szCs w:val="22"/>
        </w:rPr>
        <w:t xml:space="preserve"> adhesion.</w:t>
      </w:r>
      <w:r w:rsidR="00A90714" w:rsidRPr="00121516">
        <w:rPr>
          <w:rFonts w:ascii="Times New Roman" w:hAnsi="Times New Roman" w:cs="Times New Roman"/>
          <w:sz w:val="22"/>
          <w:szCs w:val="22"/>
        </w:rPr>
        <w:t xml:space="preserve"> MAGUK proteins are a well-conserved group of proteins that can be found throughout the animal kingdom, vertebrates and invertebrates alike.</w:t>
      </w:r>
      <w:r w:rsidR="005A0E8A" w:rsidRPr="00121516">
        <w:rPr>
          <w:rFonts w:ascii="Times New Roman" w:hAnsi="Times New Roman" w:cs="Times New Roman"/>
          <w:sz w:val="22"/>
          <w:szCs w:val="22"/>
        </w:rPr>
        <w:t xml:space="preserve"> To </w:t>
      </w:r>
      <w:r w:rsidR="008F65A5" w:rsidRPr="00121516">
        <w:rPr>
          <w:rFonts w:ascii="Times New Roman" w:hAnsi="Times New Roman" w:cs="Times New Roman"/>
          <w:sz w:val="22"/>
          <w:szCs w:val="22"/>
        </w:rPr>
        <w:t>get</w:t>
      </w:r>
      <w:r w:rsidR="005A0E8A" w:rsidRPr="00121516">
        <w:rPr>
          <w:rFonts w:ascii="Times New Roman" w:hAnsi="Times New Roman" w:cs="Times New Roman"/>
          <w:sz w:val="22"/>
          <w:szCs w:val="22"/>
        </w:rPr>
        <w:t xml:space="preserve"> a better idea of what each member does and how it may </w:t>
      </w:r>
      <w:r w:rsidR="008318BE" w:rsidRPr="00121516">
        <w:rPr>
          <w:rFonts w:ascii="Times New Roman" w:hAnsi="Times New Roman" w:cs="Times New Roman"/>
          <w:sz w:val="22"/>
          <w:szCs w:val="22"/>
        </w:rPr>
        <w:t>connect</w:t>
      </w:r>
      <w:r w:rsidR="005A0E8A" w:rsidRPr="00121516">
        <w:rPr>
          <w:rFonts w:ascii="Times New Roman" w:hAnsi="Times New Roman" w:cs="Times New Roman"/>
          <w:sz w:val="22"/>
          <w:szCs w:val="22"/>
        </w:rPr>
        <w:t xml:space="preserve"> to the overall purpose of the research,</w:t>
      </w:r>
      <w:r w:rsidR="00A90714" w:rsidRPr="00121516">
        <w:rPr>
          <w:rFonts w:ascii="Times New Roman" w:hAnsi="Times New Roman" w:cs="Times New Roman"/>
          <w:sz w:val="22"/>
          <w:szCs w:val="22"/>
        </w:rPr>
        <w:t xml:space="preserve"> </w:t>
      </w:r>
      <w:r w:rsidR="008318BE" w:rsidRPr="00121516">
        <w:rPr>
          <w:rFonts w:ascii="Times New Roman" w:hAnsi="Times New Roman" w:cs="Times New Roman"/>
          <w:sz w:val="22"/>
          <w:szCs w:val="22"/>
        </w:rPr>
        <w:t>we researched papers</w:t>
      </w:r>
      <w:r w:rsidR="00F72942" w:rsidRPr="00121516">
        <w:rPr>
          <w:rFonts w:ascii="Times New Roman" w:hAnsi="Times New Roman" w:cs="Times New Roman"/>
          <w:sz w:val="22"/>
          <w:szCs w:val="22"/>
        </w:rPr>
        <w:t xml:space="preserve"> focused on </w:t>
      </w:r>
      <w:r w:rsidR="00F72942" w:rsidRPr="00121516">
        <w:rPr>
          <w:rFonts w:ascii="Times New Roman" w:hAnsi="Times New Roman" w:cs="Times New Roman"/>
          <w:i/>
          <w:iCs/>
          <w:sz w:val="22"/>
          <w:szCs w:val="22"/>
        </w:rPr>
        <w:t xml:space="preserve">drosophila melanogaster </w:t>
      </w:r>
      <w:r w:rsidR="00F72942" w:rsidRPr="00121516">
        <w:rPr>
          <w:rFonts w:ascii="Times New Roman" w:hAnsi="Times New Roman" w:cs="Times New Roman"/>
          <w:sz w:val="22"/>
          <w:szCs w:val="22"/>
        </w:rPr>
        <w:t>(fruit fly)</w:t>
      </w:r>
      <w:r w:rsidR="008318BE" w:rsidRPr="00121516">
        <w:rPr>
          <w:rFonts w:ascii="Times New Roman" w:hAnsi="Times New Roman" w:cs="Times New Roman"/>
          <w:sz w:val="22"/>
          <w:szCs w:val="22"/>
        </w:rPr>
        <w:t xml:space="preserve"> on the Pub Med Central database. </w:t>
      </w:r>
      <w:r w:rsidR="00F72942" w:rsidRPr="00121516">
        <w:rPr>
          <w:rFonts w:ascii="Times New Roman" w:hAnsi="Times New Roman" w:cs="Times New Roman"/>
          <w:sz w:val="22"/>
          <w:szCs w:val="22"/>
        </w:rPr>
        <w:t xml:space="preserve">Although </w:t>
      </w:r>
      <w:r w:rsidR="00F72942" w:rsidRPr="00121516">
        <w:rPr>
          <w:rFonts w:ascii="Times New Roman" w:hAnsi="Times New Roman" w:cs="Times New Roman"/>
          <w:i/>
          <w:iCs/>
          <w:sz w:val="22"/>
          <w:szCs w:val="22"/>
        </w:rPr>
        <w:t xml:space="preserve">D. melanogaster </w:t>
      </w:r>
      <w:r w:rsidR="00F72942" w:rsidRPr="00121516">
        <w:rPr>
          <w:rFonts w:ascii="Times New Roman" w:hAnsi="Times New Roman" w:cs="Times New Roman"/>
          <w:sz w:val="22"/>
          <w:szCs w:val="22"/>
        </w:rPr>
        <w:t xml:space="preserve">was not our organism of interest, several papers centered on MAGUK function have focused on it while few to none have focused on </w:t>
      </w:r>
      <w:r w:rsidR="00F72942" w:rsidRPr="00121516">
        <w:rPr>
          <w:rFonts w:ascii="Times New Roman" w:hAnsi="Times New Roman" w:cs="Times New Roman"/>
          <w:i/>
          <w:iCs/>
          <w:sz w:val="22"/>
          <w:szCs w:val="22"/>
        </w:rPr>
        <w:t>G. bimaculatus</w:t>
      </w:r>
      <w:r w:rsidR="00F72942" w:rsidRPr="00121516">
        <w:rPr>
          <w:rFonts w:ascii="Times New Roman" w:hAnsi="Times New Roman" w:cs="Times New Roman"/>
          <w:sz w:val="22"/>
          <w:szCs w:val="22"/>
        </w:rPr>
        <w:t>.</w:t>
      </w:r>
    </w:p>
    <w:p w14:paraId="56AF138E" w14:textId="48F6C011" w:rsidR="00730537" w:rsidRPr="00EB1784" w:rsidRDefault="00121516" w:rsidP="00F94CEC">
      <w:pPr>
        <w:ind w:firstLine="720"/>
        <w:rPr>
          <w:rFonts w:ascii="Times New Roman" w:hAnsi="Times New Roman" w:cs="Times New Roman"/>
          <w:sz w:val="22"/>
          <w:szCs w:val="22"/>
        </w:rPr>
      </w:pPr>
      <w:r w:rsidRPr="00121516">
        <w:rPr>
          <w:rFonts w:ascii="Times New Roman" w:hAnsi="Times New Roman" w:cs="Times New Roman"/>
          <w:sz w:val="22"/>
          <w:szCs w:val="22"/>
        </w:rPr>
        <w:t xml:space="preserve">Just as few papers have focused on MAGUK function in </w:t>
      </w:r>
      <w:r w:rsidRPr="00121516">
        <w:rPr>
          <w:rFonts w:ascii="Times New Roman" w:hAnsi="Times New Roman" w:cs="Times New Roman"/>
          <w:i/>
          <w:iCs/>
          <w:sz w:val="22"/>
          <w:szCs w:val="22"/>
        </w:rPr>
        <w:t>G. bimaculatus</w:t>
      </w:r>
      <w:r w:rsidRPr="00121516">
        <w:rPr>
          <w:rFonts w:ascii="Times New Roman" w:hAnsi="Times New Roman" w:cs="Times New Roman"/>
          <w:sz w:val="22"/>
          <w:szCs w:val="22"/>
        </w:rPr>
        <w:t xml:space="preserve">, few MAGUK sequences </w:t>
      </w:r>
      <w:r>
        <w:rPr>
          <w:rFonts w:ascii="Times New Roman" w:hAnsi="Times New Roman" w:cs="Times New Roman"/>
          <w:sz w:val="22"/>
          <w:szCs w:val="22"/>
        </w:rPr>
        <w:t xml:space="preserve">(“blueprints” of protein assembly) </w:t>
      </w:r>
      <w:r w:rsidRPr="00121516">
        <w:rPr>
          <w:rFonts w:ascii="Times New Roman" w:hAnsi="Times New Roman" w:cs="Times New Roman"/>
          <w:sz w:val="22"/>
          <w:szCs w:val="22"/>
        </w:rPr>
        <w:t xml:space="preserve">have been identified in </w:t>
      </w:r>
      <w:r w:rsidRPr="00121516">
        <w:rPr>
          <w:rFonts w:ascii="Times New Roman" w:hAnsi="Times New Roman" w:cs="Times New Roman"/>
          <w:i/>
          <w:iCs/>
          <w:sz w:val="22"/>
          <w:szCs w:val="22"/>
        </w:rPr>
        <w:t>G. bimaculatus</w:t>
      </w:r>
      <w:r w:rsidRPr="00121516">
        <w:rPr>
          <w:rFonts w:ascii="Times New Roman" w:hAnsi="Times New Roman" w:cs="Times New Roman"/>
          <w:sz w:val="22"/>
          <w:szCs w:val="22"/>
        </w:rPr>
        <w:t xml:space="preserve">. </w:t>
      </w:r>
      <w:r>
        <w:rPr>
          <w:rFonts w:ascii="Times New Roman" w:hAnsi="Times New Roman" w:cs="Times New Roman"/>
          <w:sz w:val="22"/>
          <w:szCs w:val="22"/>
        </w:rPr>
        <w:t xml:space="preserve">In order to locate these sequences, we used MAGUK sequences from </w:t>
      </w:r>
      <w:r w:rsidRPr="00121516">
        <w:rPr>
          <w:rFonts w:ascii="Times New Roman" w:hAnsi="Times New Roman" w:cs="Times New Roman"/>
          <w:i/>
          <w:iCs/>
          <w:sz w:val="22"/>
          <w:szCs w:val="22"/>
        </w:rPr>
        <w:t>D. melanogaster</w:t>
      </w:r>
      <w:r>
        <w:rPr>
          <w:rFonts w:ascii="Times New Roman" w:hAnsi="Times New Roman" w:cs="Times New Roman"/>
          <w:sz w:val="22"/>
          <w:szCs w:val="22"/>
        </w:rPr>
        <w:t xml:space="preserve">, which we acquired through the NCBI protein database, and a program named Geneious. Geneious allowed us to compare the transcriptome of our cricket </w:t>
      </w:r>
      <w:r w:rsidR="00EB1266">
        <w:rPr>
          <w:rFonts w:ascii="Times New Roman" w:hAnsi="Times New Roman" w:cs="Times New Roman"/>
          <w:sz w:val="22"/>
          <w:szCs w:val="22"/>
        </w:rPr>
        <w:t>with specific MAGUK protein sequences, a process called “BLASTing.” Through this process, we were able to find the sequences of MAGUK proteins</w:t>
      </w:r>
      <w:r w:rsidR="00EB1784">
        <w:rPr>
          <w:rFonts w:ascii="Times New Roman" w:hAnsi="Times New Roman" w:cs="Times New Roman"/>
          <w:sz w:val="22"/>
          <w:szCs w:val="22"/>
        </w:rPr>
        <w:t>, or BLAST hits,</w:t>
      </w:r>
      <w:r w:rsidR="00EB1266">
        <w:rPr>
          <w:rFonts w:ascii="Times New Roman" w:hAnsi="Times New Roman" w:cs="Times New Roman"/>
          <w:sz w:val="22"/>
          <w:szCs w:val="22"/>
        </w:rPr>
        <w:t xml:space="preserve"> in our cricket. </w:t>
      </w:r>
      <w:r w:rsidR="00EB1784">
        <w:rPr>
          <w:rFonts w:ascii="Times New Roman" w:hAnsi="Times New Roman" w:cs="Times New Roman"/>
          <w:sz w:val="22"/>
          <w:szCs w:val="22"/>
        </w:rPr>
        <w:t xml:space="preserve">These BLAST hits allowed us to make a phylogenetic tree that shows the specific relationships in the MAGUK family in </w:t>
      </w:r>
      <w:r w:rsidR="00EB1784" w:rsidRPr="00121516">
        <w:rPr>
          <w:rFonts w:ascii="Times New Roman" w:hAnsi="Times New Roman" w:cs="Times New Roman"/>
          <w:i/>
          <w:iCs/>
          <w:sz w:val="22"/>
          <w:szCs w:val="22"/>
        </w:rPr>
        <w:t>G. bimaculatus</w:t>
      </w:r>
      <w:r w:rsidR="00EB1784">
        <w:rPr>
          <w:rFonts w:ascii="Times New Roman" w:hAnsi="Times New Roman" w:cs="Times New Roman"/>
          <w:sz w:val="22"/>
          <w:szCs w:val="22"/>
        </w:rPr>
        <w:t>.</w:t>
      </w:r>
    </w:p>
    <w:p w14:paraId="402ED3D5" w14:textId="24E6638A" w:rsidR="00F77A16" w:rsidRPr="00121516" w:rsidRDefault="00EB1784" w:rsidP="00EB1784">
      <w:pPr>
        <w:ind w:firstLine="720"/>
        <w:rPr>
          <w:rFonts w:ascii="Times New Roman" w:hAnsi="Times New Roman" w:cs="Times New Roman"/>
          <w:sz w:val="22"/>
          <w:szCs w:val="22"/>
        </w:rPr>
      </w:pPr>
      <w:r>
        <w:rPr>
          <w:rFonts w:ascii="Times New Roman" w:hAnsi="Times New Roman" w:cs="Times New Roman"/>
          <w:sz w:val="22"/>
          <w:szCs w:val="22"/>
        </w:rPr>
        <w:t xml:space="preserve">We used to believe that our brains did not have much room for change. We now know that </w:t>
      </w:r>
      <w:r w:rsidR="00FB6F6D">
        <w:rPr>
          <w:rFonts w:ascii="Times New Roman" w:hAnsi="Times New Roman" w:cs="Times New Roman"/>
          <w:sz w:val="22"/>
          <w:szCs w:val="22"/>
        </w:rPr>
        <w:t xml:space="preserve">this is false, </w:t>
      </w:r>
      <w:r>
        <w:rPr>
          <w:rFonts w:ascii="Times New Roman" w:hAnsi="Times New Roman" w:cs="Times New Roman"/>
          <w:sz w:val="22"/>
          <w:szCs w:val="22"/>
        </w:rPr>
        <w:t>and</w:t>
      </w:r>
      <w:r w:rsidR="00FB6F6D">
        <w:rPr>
          <w:rFonts w:ascii="Times New Roman" w:hAnsi="Times New Roman" w:cs="Times New Roman"/>
          <w:sz w:val="22"/>
          <w:szCs w:val="22"/>
        </w:rPr>
        <w:t xml:space="preserve"> our brains</w:t>
      </w:r>
      <w:r>
        <w:rPr>
          <w:rFonts w:ascii="Times New Roman" w:hAnsi="Times New Roman" w:cs="Times New Roman"/>
          <w:sz w:val="22"/>
          <w:szCs w:val="22"/>
        </w:rPr>
        <w:t xml:space="preserve"> possess the ability of neuroplasticity. </w:t>
      </w:r>
      <w:r w:rsidR="00FB6F6D">
        <w:rPr>
          <w:rFonts w:ascii="Times New Roman" w:hAnsi="Times New Roman" w:cs="Times New Roman"/>
          <w:sz w:val="22"/>
          <w:szCs w:val="22"/>
        </w:rPr>
        <w:t>The</w:t>
      </w:r>
      <w:r>
        <w:rPr>
          <w:rFonts w:ascii="Times New Roman" w:hAnsi="Times New Roman" w:cs="Times New Roman"/>
          <w:sz w:val="22"/>
          <w:szCs w:val="22"/>
        </w:rPr>
        <w:t xml:space="preserve"> neuroplasticity </w:t>
      </w:r>
      <w:r w:rsidR="00FB6F6D">
        <w:rPr>
          <w:rFonts w:ascii="Times New Roman" w:hAnsi="Times New Roman" w:cs="Times New Roman"/>
          <w:sz w:val="22"/>
          <w:szCs w:val="22"/>
        </w:rPr>
        <w:t xml:space="preserve">observed in the cricket after losing its ear </w:t>
      </w:r>
      <w:r>
        <w:rPr>
          <w:rFonts w:ascii="Times New Roman" w:hAnsi="Times New Roman" w:cs="Times New Roman"/>
          <w:sz w:val="22"/>
          <w:szCs w:val="22"/>
        </w:rPr>
        <w:t>is especially remarkable</w:t>
      </w:r>
      <w:r w:rsidR="00FB6F6D">
        <w:rPr>
          <w:rFonts w:ascii="Times New Roman" w:hAnsi="Times New Roman" w:cs="Times New Roman"/>
          <w:sz w:val="22"/>
          <w:szCs w:val="22"/>
        </w:rPr>
        <w:t>. Learning more about the mechanisms behind the cricket’s extensive neuroplasticity will lend more insight into how organisms with complex nervous systems, such as humans, undergo neuroplasticity. This may, in turn, allow for better therapies and medical interventions in treating patients who have suffered severe brain injury.</w:t>
      </w:r>
    </w:p>
    <w:p w14:paraId="477AFB7F" w14:textId="77777777" w:rsidR="00F77A16" w:rsidRPr="00121516" w:rsidRDefault="00F77A16">
      <w:pPr>
        <w:rPr>
          <w:rFonts w:ascii="Times New Roman" w:hAnsi="Times New Roman" w:cs="Times New Roman"/>
          <w:sz w:val="22"/>
          <w:szCs w:val="22"/>
        </w:rPr>
      </w:pPr>
    </w:p>
    <w:p w14:paraId="61E9DE81" w14:textId="77777777" w:rsidR="00F77A16" w:rsidRPr="00121516" w:rsidRDefault="00F77A16">
      <w:pPr>
        <w:rPr>
          <w:rFonts w:ascii="Times New Roman" w:hAnsi="Times New Roman" w:cs="Times New Roman"/>
          <w:sz w:val="22"/>
          <w:szCs w:val="22"/>
        </w:rPr>
      </w:pPr>
    </w:p>
    <w:p w14:paraId="200D1C00" w14:textId="77777777" w:rsidR="00F77A16" w:rsidRPr="00121516" w:rsidRDefault="00F77A16">
      <w:pPr>
        <w:rPr>
          <w:rFonts w:ascii="Times New Roman" w:hAnsi="Times New Roman" w:cs="Times New Roman"/>
          <w:b/>
          <w:bCs/>
          <w:sz w:val="22"/>
          <w:szCs w:val="22"/>
        </w:rPr>
      </w:pPr>
      <w:r w:rsidRPr="00121516">
        <w:rPr>
          <w:rFonts w:ascii="Times New Roman" w:hAnsi="Times New Roman" w:cs="Times New Roman"/>
          <w:b/>
          <w:bCs/>
          <w:sz w:val="22"/>
          <w:szCs w:val="22"/>
        </w:rPr>
        <w:t>Faculty Mentor: Hadley Horch, PhD</w:t>
      </w:r>
    </w:p>
    <w:p w14:paraId="0FF6FDF5" w14:textId="77777777" w:rsidR="00F77A16" w:rsidRPr="00121516" w:rsidRDefault="00F77A16">
      <w:pPr>
        <w:rPr>
          <w:rFonts w:ascii="Times New Roman" w:hAnsi="Times New Roman" w:cs="Times New Roman"/>
          <w:b/>
          <w:bCs/>
          <w:sz w:val="22"/>
          <w:szCs w:val="22"/>
        </w:rPr>
      </w:pPr>
    </w:p>
    <w:p w14:paraId="02AAA239" w14:textId="31F7F176" w:rsidR="00A57C63" w:rsidRPr="00121516" w:rsidRDefault="00F77A16">
      <w:pPr>
        <w:rPr>
          <w:rFonts w:ascii="Times New Roman" w:hAnsi="Times New Roman" w:cs="Times New Roman"/>
          <w:b/>
          <w:bCs/>
          <w:sz w:val="22"/>
          <w:szCs w:val="22"/>
        </w:rPr>
      </w:pPr>
      <w:r w:rsidRPr="00121516">
        <w:rPr>
          <w:rFonts w:ascii="Times New Roman" w:hAnsi="Times New Roman" w:cs="Times New Roman"/>
          <w:b/>
          <w:bCs/>
          <w:sz w:val="22"/>
          <w:szCs w:val="22"/>
        </w:rPr>
        <w:t>Funded by the Life Sciences Summer Fellowship</w:t>
      </w:r>
    </w:p>
    <w:sectPr w:rsidR="00A57C63" w:rsidRPr="00121516" w:rsidSect="00374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16"/>
    <w:rsid w:val="000D6C2E"/>
    <w:rsid w:val="00121516"/>
    <w:rsid w:val="00374596"/>
    <w:rsid w:val="00383603"/>
    <w:rsid w:val="005A0E8A"/>
    <w:rsid w:val="00730537"/>
    <w:rsid w:val="007F2C13"/>
    <w:rsid w:val="008318BE"/>
    <w:rsid w:val="008F65A5"/>
    <w:rsid w:val="00A57C63"/>
    <w:rsid w:val="00A769A4"/>
    <w:rsid w:val="00A90714"/>
    <w:rsid w:val="00B26769"/>
    <w:rsid w:val="00BF0C7A"/>
    <w:rsid w:val="00CF18A5"/>
    <w:rsid w:val="00D21E77"/>
    <w:rsid w:val="00E773A4"/>
    <w:rsid w:val="00EB1266"/>
    <w:rsid w:val="00EB1784"/>
    <w:rsid w:val="00F72942"/>
    <w:rsid w:val="00F77A16"/>
    <w:rsid w:val="00F94CEC"/>
    <w:rsid w:val="00FB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523C1"/>
  <w15:chartTrackingRefBased/>
  <w15:docId w15:val="{19355A4B-10AB-1C4C-9DFA-B3BCD861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33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2926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Avila</dc:creator>
  <cp:keywords/>
  <dc:description/>
  <cp:lastModifiedBy>Gina Pappas</cp:lastModifiedBy>
  <cp:revision>2</cp:revision>
  <dcterms:created xsi:type="dcterms:W3CDTF">2020-08-26T14:50:00Z</dcterms:created>
  <dcterms:modified xsi:type="dcterms:W3CDTF">2020-08-26T14:50:00Z</dcterms:modified>
</cp:coreProperties>
</file>