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A9E49" w14:textId="77777777" w:rsidR="00080B07" w:rsidRDefault="00080B07" w:rsidP="00080B07">
      <w:pPr>
        <w:jc w:val="center"/>
        <w:textAlignment w:val="baseline"/>
        <w:rPr>
          <w:rFonts w:eastAsia="Times New Roman"/>
          <w:b/>
          <w:color w:val="000000"/>
          <w:spacing w:val="-1"/>
          <w:sz w:val="44"/>
        </w:rPr>
      </w:pPr>
    </w:p>
    <w:p w14:paraId="69DC7F9F" w14:textId="77777777" w:rsidR="00080B07" w:rsidRDefault="00080B07" w:rsidP="00080B07">
      <w:pPr>
        <w:jc w:val="center"/>
        <w:textAlignment w:val="baseline"/>
        <w:rPr>
          <w:rFonts w:eastAsia="Times New Roman"/>
          <w:b/>
          <w:color w:val="000000"/>
          <w:spacing w:val="-1"/>
          <w:sz w:val="44"/>
        </w:rPr>
      </w:pPr>
    </w:p>
    <w:p w14:paraId="29A2F067" w14:textId="2E540F52" w:rsidR="008D4C15" w:rsidRDefault="008441D4" w:rsidP="00080B07">
      <w:pPr>
        <w:jc w:val="center"/>
        <w:textAlignment w:val="baseline"/>
        <w:rPr>
          <w:rFonts w:eastAsia="Times New Roman"/>
          <w:b/>
          <w:color w:val="000000"/>
          <w:spacing w:val="-1"/>
          <w:sz w:val="44"/>
        </w:rPr>
      </w:pPr>
      <w:r>
        <w:rPr>
          <w:rFonts w:eastAsia="Times New Roman"/>
          <w:b/>
          <w:color w:val="000000"/>
          <w:spacing w:val="-1"/>
          <w:sz w:val="44"/>
        </w:rPr>
        <w:t>SUMMARY PLAN DESCRIPTION</w:t>
      </w:r>
    </w:p>
    <w:p w14:paraId="0BFE74A3" w14:textId="77777777" w:rsidR="00080B07" w:rsidRDefault="00080B07" w:rsidP="00080B07">
      <w:pPr>
        <w:jc w:val="center"/>
        <w:textAlignment w:val="baseline"/>
        <w:rPr>
          <w:rFonts w:eastAsia="Times New Roman"/>
          <w:b/>
          <w:color w:val="000000"/>
          <w:spacing w:val="-1"/>
          <w:sz w:val="44"/>
        </w:rPr>
      </w:pPr>
    </w:p>
    <w:p w14:paraId="6AED773B" w14:textId="77777777" w:rsidR="008D4C15" w:rsidRDefault="008441D4" w:rsidP="00080B07">
      <w:pPr>
        <w:jc w:val="center"/>
        <w:textAlignment w:val="baseline"/>
        <w:rPr>
          <w:rFonts w:eastAsia="Times New Roman"/>
          <w:b/>
          <w:color w:val="000000"/>
          <w:spacing w:val="-4"/>
          <w:sz w:val="44"/>
        </w:rPr>
      </w:pPr>
      <w:r>
        <w:rPr>
          <w:rFonts w:eastAsia="Times New Roman"/>
          <w:b/>
          <w:color w:val="000000"/>
          <w:spacing w:val="-4"/>
          <w:sz w:val="44"/>
        </w:rPr>
        <w:t>FOR</w:t>
      </w:r>
    </w:p>
    <w:p w14:paraId="2458BCAC" w14:textId="77777777" w:rsidR="00080B07" w:rsidRDefault="00080B07" w:rsidP="00080B07">
      <w:pPr>
        <w:jc w:val="center"/>
        <w:textAlignment w:val="baseline"/>
        <w:rPr>
          <w:rFonts w:eastAsia="Times New Roman"/>
          <w:b/>
          <w:color w:val="000000"/>
          <w:spacing w:val="-4"/>
          <w:sz w:val="44"/>
        </w:rPr>
      </w:pPr>
    </w:p>
    <w:p w14:paraId="33040E24" w14:textId="77777777" w:rsidR="008D4C15" w:rsidRDefault="008441D4" w:rsidP="00080B07">
      <w:pPr>
        <w:jc w:val="center"/>
        <w:textAlignment w:val="baseline"/>
        <w:rPr>
          <w:rFonts w:eastAsia="Times New Roman"/>
          <w:b/>
          <w:color w:val="000000"/>
          <w:spacing w:val="-3"/>
          <w:sz w:val="44"/>
        </w:rPr>
      </w:pPr>
      <w:r>
        <w:rPr>
          <w:rFonts w:eastAsia="Times New Roman"/>
          <w:b/>
          <w:color w:val="000000"/>
          <w:spacing w:val="-3"/>
          <w:sz w:val="44"/>
        </w:rPr>
        <w:t>BOWDOIN COLLEGE</w:t>
      </w:r>
    </w:p>
    <w:p w14:paraId="349D2B2B" w14:textId="77777777" w:rsidR="00080B07" w:rsidRDefault="00080B07" w:rsidP="00080B07">
      <w:pPr>
        <w:jc w:val="center"/>
        <w:textAlignment w:val="baseline"/>
        <w:rPr>
          <w:rFonts w:eastAsia="Times New Roman"/>
          <w:b/>
          <w:color w:val="000000"/>
          <w:spacing w:val="-3"/>
          <w:sz w:val="44"/>
        </w:rPr>
      </w:pPr>
    </w:p>
    <w:p w14:paraId="3BE2F10F" w14:textId="77777777" w:rsidR="00080B07" w:rsidRDefault="008441D4" w:rsidP="00080B07">
      <w:pPr>
        <w:jc w:val="center"/>
        <w:textAlignment w:val="baseline"/>
        <w:rPr>
          <w:rFonts w:eastAsia="Times New Roman"/>
          <w:b/>
          <w:color w:val="000000"/>
          <w:spacing w:val="-7"/>
          <w:sz w:val="44"/>
        </w:rPr>
      </w:pPr>
      <w:r>
        <w:rPr>
          <w:rFonts w:eastAsia="Times New Roman"/>
          <w:b/>
          <w:color w:val="000000"/>
          <w:spacing w:val="-7"/>
          <w:sz w:val="44"/>
        </w:rPr>
        <w:t>RETIREE HEALTH REIMBURSEMENT</w:t>
      </w:r>
    </w:p>
    <w:p w14:paraId="3D9F50B9" w14:textId="46214796" w:rsidR="008D4C15" w:rsidRDefault="008441D4" w:rsidP="00080B07">
      <w:pPr>
        <w:jc w:val="center"/>
        <w:textAlignment w:val="baseline"/>
        <w:rPr>
          <w:rFonts w:eastAsia="Times New Roman"/>
          <w:b/>
          <w:color w:val="000000"/>
          <w:spacing w:val="-7"/>
          <w:sz w:val="44"/>
        </w:rPr>
      </w:pPr>
      <w:r>
        <w:rPr>
          <w:rFonts w:eastAsia="Times New Roman"/>
          <w:b/>
          <w:color w:val="000000"/>
          <w:spacing w:val="-7"/>
          <w:sz w:val="44"/>
        </w:rPr>
        <w:t>ACCOUNTS PLAN</w:t>
      </w:r>
    </w:p>
    <w:p w14:paraId="230FB6D4" w14:textId="77777777" w:rsidR="00080B07" w:rsidRDefault="00080B07" w:rsidP="00080B07">
      <w:pPr>
        <w:jc w:val="center"/>
        <w:textAlignment w:val="baseline"/>
        <w:rPr>
          <w:rFonts w:eastAsia="Times New Roman"/>
          <w:b/>
          <w:color w:val="000000"/>
          <w:spacing w:val="-7"/>
          <w:sz w:val="44"/>
        </w:rPr>
      </w:pPr>
    </w:p>
    <w:p w14:paraId="16C2155A" w14:textId="77777777" w:rsidR="00080B07" w:rsidRDefault="00080B07" w:rsidP="00080B07">
      <w:pPr>
        <w:jc w:val="center"/>
        <w:textAlignment w:val="baseline"/>
        <w:rPr>
          <w:rFonts w:eastAsia="Times New Roman"/>
          <w:b/>
          <w:color w:val="000000"/>
          <w:spacing w:val="-7"/>
          <w:sz w:val="44"/>
        </w:rPr>
      </w:pPr>
    </w:p>
    <w:p w14:paraId="3F915CC7" w14:textId="77777777" w:rsidR="00080B07" w:rsidRDefault="00080B07" w:rsidP="00080B07">
      <w:pPr>
        <w:jc w:val="center"/>
        <w:textAlignment w:val="baseline"/>
        <w:rPr>
          <w:rFonts w:eastAsia="Times New Roman"/>
          <w:b/>
          <w:color w:val="000000"/>
          <w:spacing w:val="-7"/>
          <w:sz w:val="44"/>
        </w:rPr>
      </w:pPr>
    </w:p>
    <w:p w14:paraId="23E8944A" w14:textId="6AAC832C" w:rsidR="008D4C15" w:rsidRDefault="008441D4" w:rsidP="00080B07">
      <w:pPr>
        <w:jc w:val="center"/>
        <w:textAlignment w:val="baseline"/>
        <w:rPr>
          <w:rFonts w:eastAsia="Times New Roman"/>
          <w:b/>
          <w:i/>
          <w:color w:val="000000"/>
          <w:spacing w:val="-1"/>
          <w:sz w:val="28"/>
        </w:rPr>
      </w:pPr>
      <w:r>
        <w:rPr>
          <w:rFonts w:eastAsia="Times New Roman"/>
          <w:b/>
          <w:i/>
          <w:color w:val="000000"/>
          <w:spacing w:val="-1"/>
          <w:sz w:val="28"/>
        </w:rPr>
        <w:t xml:space="preserve">(effective </w:t>
      </w:r>
      <w:r w:rsidR="00975E2F">
        <w:rPr>
          <w:rFonts w:eastAsia="Times New Roman"/>
          <w:b/>
          <w:i/>
          <w:color w:val="000000"/>
          <w:spacing w:val="-1"/>
          <w:sz w:val="28"/>
        </w:rPr>
        <w:t>January</w:t>
      </w:r>
      <w:r>
        <w:rPr>
          <w:rFonts w:eastAsia="Times New Roman"/>
          <w:b/>
          <w:i/>
          <w:color w:val="000000"/>
          <w:spacing w:val="-1"/>
          <w:sz w:val="28"/>
        </w:rPr>
        <w:t xml:space="preserve"> 1, 20</w:t>
      </w:r>
      <w:r w:rsidR="00975E2F">
        <w:rPr>
          <w:rFonts w:eastAsia="Times New Roman"/>
          <w:b/>
          <w:i/>
          <w:color w:val="000000"/>
          <w:spacing w:val="-1"/>
          <w:sz w:val="28"/>
        </w:rPr>
        <w:t>25</w:t>
      </w:r>
      <w:r>
        <w:rPr>
          <w:rFonts w:eastAsia="Times New Roman"/>
          <w:b/>
          <w:i/>
          <w:color w:val="000000"/>
          <w:spacing w:val="-1"/>
          <w:sz w:val="28"/>
        </w:rPr>
        <w:t>)</w:t>
      </w:r>
    </w:p>
    <w:p w14:paraId="4EF963FA" w14:textId="77777777" w:rsidR="00080B07" w:rsidRDefault="00080B07" w:rsidP="00080B07">
      <w:pPr>
        <w:jc w:val="center"/>
        <w:textAlignment w:val="baseline"/>
        <w:rPr>
          <w:rFonts w:eastAsia="Times New Roman"/>
          <w:b/>
          <w:i/>
          <w:color w:val="000000"/>
          <w:spacing w:val="-1"/>
          <w:sz w:val="28"/>
        </w:rPr>
      </w:pPr>
    </w:p>
    <w:p w14:paraId="54AD44C8" w14:textId="77777777" w:rsidR="00080B07" w:rsidRDefault="00080B07" w:rsidP="00080B07">
      <w:pPr>
        <w:jc w:val="center"/>
        <w:textAlignment w:val="baseline"/>
        <w:rPr>
          <w:rFonts w:eastAsia="Times New Roman"/>
          <w:b/>
          <w:i/>
          <w:color w:val="000000"/>
          <w:spacing w:val="-1"/>
          <w:sz w:val="28"/>
        </w:rPr>
      </w:pPr>
    </w:p>
    <w:p w14:paraId="792A6A2B" w14:textId="77777777" w:rsidR="00080B07" w:rsidRDefault="00080B07" w:rsidP="00080B07">
      <w:pPr>
        <w:jc w:val="center"/>
        <w:textAlignment w:val="baseline"/>
        <w:rPr>
          <w:rFonts w:eastAsia="Times New Roman"/>
          <w:b/>
          <w:i/>
          <w:color w:val="000000"/>
          <w:spacing w:val="-1"/>
          <w:sz w:val="28"/>
        </w:rPr>
      </w:pPr>
    </w:p>
    <w:p w14:paraId="11A67558" w14:textId="77777777" w:rsidR="00080B07" w:rsidRDefault="00080B07" w:rsidP="00080B07">
      <w:pPr>
        <w:jc w:val="center"/>
        <w:textAlignment w:val="baseline"/>
        <w:rPr>
          <w:rFonts w:eastAsia="Times New Roman"/>
          <w:b/>
          <w:i/>
          <w:color w:val="000000"/>
          <w:spacing w:val="-1"/>
          <w:sz w:val="28"/>
        </w:rPr>
      </w:pPr>
    </w:p>
    <w:p w14:paraId="4160EA24" w14:textId="77777777" w:rsidR="00080B07" w:rsidRDefault="00080B07" w:rsidP="00080B07">
      <w:pPr>
        <w:jc w:val="center"/>
        <w:textAlignment w:val="baseline"/>
        <w:rPr>
          <w:rFonts w:eastAsia="Times New Roman"/>
          <w:b/>
          <w:i/>
          <w:color w:val="000000"/>
          <w:spacing w:val="-1"/>
          <w:sz w:val="28"/>
        </w:rPr>
      </w:pPr>
    </w:p>
    <w:p w14:paraId="2C8D8E83" w14:textId="77777777" w:rsidR="008D4C15" w:rsidRDefault="008441D4">
      <w:pPr>
        <w:pBdr>
          <w:top w:val="single" w:sz="5" w:space="3" w:color="000000"/>
          <w:left w:val="single" w:sz="5" w:space="7" w:color="000000"/>
          <w:bottom w:val="single" w:sz="5" w:space="7" w:color="000000"/>
          <w:right w:val="single" w:sz="5" w:space="7" w:color="000000"/>
        </w:pBdr>
        <w:spacing w:line="276" w:lineRule="exact"/>
        <w:ind w:left="1032" w:right="1050"/>
        <w:jc w:val="both"/>
        <w:textAlignment w:val="baseline"/>
        <w:rPr>
          <w:rFonts w:eastAsia="Times New Roman"/>
          <w:b/>
          <w:color w:val="000000"/>
          <w:sz w:val="24"/>
        </w:rPr>
      </w:pPr>
      <w:r>
        <w:rPr>
          <w:rFonts w:eastAsia="Times New Roman"/>
          <w:b/>
          <w:color w:val="000000"/>
          <w:sz w:val="24"/>
        </w:rPr>
        <w:t xml:space="preserve">Please note, an Eligible Retiree must enroll in coverage through Via Benefits </w:t>
      </w:r>
      <w:proofErr w:type="gramStart"/>
      <w:r>
        <w:rPr>
          <w:rFonts w:eastAsia="Times New Roman"/>
          <w:b/>
          <w:color w:val="000000"/>
          <w:sz w:val="24"/>
        </w:rPr>
        <w:t>in order to</w:t>
      </w:r>
      <w:proofErr w:type="gramEnd"/>
      <w:r>
        <w:rPr>
          <w:rFonts w:eastAsia="Times New Roman"/>
          <w:b/>
          <w:color w:val="000000"/>
          <w:sz w:val="24"/>
        </w:rPr>
        <w:t xml:space="preserve"> receive a subsidy for retiree </w:t>
      </w:r>
      <w:r>
        <w:rPr>
          <w:rFonts w:eastAsia="Times New Roman"/>
          <w:b/>
          <w:color w:val="000000"/>
          <w:sz w:val="24"/>
        </w:rPr>
        <w:t>medical expenses.</w:t>
      </w:r>
    </w:p>
    <w:p w14:paraId="4DA0F0D6" w14:textId="77777777" w:rsidR="008D4C15" w:rsidRDefault="008D4C15">
      <w:pPr>
        <w:sectPr w:rsidR="008D4C15" w:rsidSect="0027427C">
          <w:footerReference w:type="even" r:id="rId9"/>
          <w:footerReference w:type="default" r:id="rId10"/>
          <w:footerReference w:type="first" r:id="rId11"/>
          <w:pgSz w:w="12240" w:h="15840" w:code="1"/>
          <w:pgMar w:top="2880" w:right="1440" w:bottom="1440" w:left="1440" w:header="720" w:footer="0" w:gutter="0"/>
          <w:cols w:space="720"/>
          <w:docGrid w:linePitch="299"/>
        </w:sectPr>
      </w:pPr>
    </w:p>
    <w:p w14:paraId="324412E4" w14:textId="77777777" w:rsidR="008D4C15" w:rsidRDefault="008441D4">
      <w:pPr>
        <w:spacing w:before="18" w:line="363" w:lineRule="exact"/>
        <w:jc w:val="center"/>
        <w:textAlignment w:val="baseline"/>
        <w:rPr>
          <w:rFonts w:eastAsia="Times New Roman"/>
          <w:b/>
          <w:color w:val="000000"/>
          <w:spacing w:val="-1"/>
          <w:sz w:val="32"/>
        </w:rPr>
      </w:pPr>
      <w:r>
        <w:rPr>
          <w:rFonts w:eastAsia="Times New Roman"/>
          <w:b/>
          <w:color w:val="000000"/>
          <w:spacing w:val="-1"/>
          <w:sz w:val="32"/>
        </w:rPr>
        <w:lastRenderedPageBreak/>
        <w:t>T</w:t>
      </w:r>
      <w:r>
        <w:rPr>
          <w:rFonts w:eastAsia="Times New Roman"/>
          <w:b/>
          <w:color w:val="000000"/>
          <w:spacing w:val="-1"/>
          <w:sz w:val="26"/>
        </w:rPr>
        <w:t xml:space="preserve">ABLE OF </w:t>
      </w:r>
      <w:r>
        <w:rPr>
          <w:rFonts w:eastAsia="Times New Roman"/>
          <w:b/>
          <w:color w:val="000000"/>
          <w:spacing w:val="-1"/>
          <w:sz w:val="32"/>
        </w:rPr>
        <w:t>C</w:t>
      </w:r>
      <w:r>
        <w:rPr>
          <w:rFonts w:eastAsia="Times New Roman"/>
          <w:b/>
          <w:color w:val="000000"/>
          <w:spacing w:val="-1"/>
          <w:sz w:val="26"/>
        </w:rPr>
        <w:t>ONTENTS</w:t>
      </w:r>
    </w:p>
    <w:p w14:paraId="789583CD" w14:textId="77777777" w:rsidR="008D4C15" w:rsidRDefault="008441D4">
      <w:pPr>
        <w:tabs>
          <w:tab w:val="right" w:leader="dot" w:pos="9936"/>
        </w:tabs>
        <w:spacing w:before="238" w:line="249" w:lineRule="exact"/>
        <w:textAlignment w:val="baseline"/>
        <w:rPr>
          <w:rFonts w:eastAsia="Times New Roman"/>
          <w:b/>
          <w:color w:val="000000"/>
        </w:rPr>
      </w:pPr>
      <w:r>
        <w:rPr>
          <w:rFonts w:eastAsia="Times New Roman"/>
          <w:b/>
          <w:color w:val="000000"/>
        </w:rPr>
        <w:t>INTRODUCTION</w:t>
      </w:r>
      <w:r>
        <w:rPr>
          <w:rFonts w:eastAsia="Times New Roman"/>
          <w:b/>
          <w:color w:val="000000"/>
        </w:rPr>
        <w:tab/>
        <w:t>1</w:t>
      </w:r>
    </w:p>
    <w:p w14:paraId="1AEE3A8C" w14:textId="77777777" w:rsidR="008D4C15" w:rsidRDefault="008441D4">
      <w:pPr>
        <w:tabs>
          <w:tab w:val="right" w:leader="dot" w:pos="9936"/>
        </w:tabs>
        <w:spacing w:before="246" w:line="249" w:lineRule="exact"/>
        <w:textAlignment w:val="baseline"/>
        <w:rPr>
          <w:rFonts w:eastAsia="Times New Roman"/>
          <w:b/>
          <w:color w:val="000000"/>
        </w:rPr>
      </w:pPr>
      <w:r>
        <w:rPr>
          <w:rFonts w:eastAsia="Times New Roman"/>
          <w:b/>
          <w:color w:val="000000"/>
        </w:rPr>
        <w:t>PART I GENERAL INFORMATION ABOUT THE PLAN</w:t>
      </w:r>
      <w:r>
        <w:rPr>
          <w:rFonts w:eastAsia="Times New Roman"/>
          <w:b/>
          <w:color w:val="000000"/>
        </w:rPr>
        <w:tab/>
        <w:t>1</w:t>
      </w:r>
    </w:p>
    <w:p w14:paraId="4048D611" w14:textId="77777777" w:rsidR="008D4C15" w:rsidRDefault="008441D4">
      <w:pPr>
        <w:numPr>
          <w:ilvl w:val="0"/>
          <w:numId w:val="1"/>
        </w:numPr>
        <w:tabs>
          <w:tab w:val="clear" w:pos="648"/>
          <w:tab w:val="left" w:pos="1224"/>
          <w:tab w:val="right" w:leader="dot" w:pos="9936"/>
        </w:tabs>
        <w:spacing w:line="275" w:lineRule="exact"/>
        <w:ind w:left="576"/>
        <w:textAlignment w:val="baseline"/>
        <w:rPr>
          <w:rFonts w:eastAsia="Times New Roman"/>
          <w:b/>
          <w:color w:val="000000"/>
          <w:sz w:val="24"/>
        </w:rPr>
      </w:pPr>
      <w:r>
        <w:rPr>
          <w:rFonts w:eastAsia="Times New Roman"/>
          <w:b/>
          <w:color w:val="000000"/>
          <w:sz w:val="24"/>
        </w:rPr>
        <w:t>What is the purpose of the Plan?</w:t>
      </w:r>
      <w:r>
        <w:rPr>
          <w:rFonts w:eastAsia="Times New Roman"/>
          <w:b/>
          <w:color w:val="000000"/>
          <w:sz w:val="24"/>
        </w:rPr>
        <w:tab/>
        <w:t>1</w:t>
      </w:r>
    </w:p>
    <w:p w14:paraId="45490F69" w14:textId="77777777" w:rsidR="008D4C15" w:rsidRDefault="008441D4">
      <w:pPr>
        <w:numPr>
          <w:ilvl w:val="0"/>
          <w:numId w:val="1"/>
        </w:numPr>
        <w:tabs>
          <w:tab w:val="clear" w:pos="648"/>
          <w:tab w:val="left" w:pos="1224"/>
          <w:tab w:val="right" w:leader="dot" w:pos="9936"/>
        </w:tabs>
        <w:spacing w:line="274" w:lineRule="exact"/>
        <w:ind w:left="576"/>
        <w:textAlignment w:val="baseline"/>
        <w:rPr>
          <w:rFonts w:eastAsia="Times New Roman"/>
          <w:b/>
          <w:color w:val="000000"/>
          <w:sz w:val="24"/>
        </w:rPr>
      </w:pPr>
      <w:r>
        <w:rPr>
          <w:rFonts w:eastAsia="Times New Roman"/>
          <w:b/>
          <w:color w:val="000000"/>
          <w:sz w:val="24"/>
        </w:rPr>
        <w:t>Who can participate in the Plan?</w:t>
      </w:r>
      <w:r>
        <w:rPr>
          <w:rFonts w:eastAsia="Times New Roman"/>
          <w:b/>
          <w:color w:val="000000"/>
          <w:sz w:val="24"/>
        </w:rPr>
        <w:tab/>
        <w:t>1</w:t>
      </w:r>
    </w:p>
    <w:p w14:paraId="1EE102B1" w14:textId="61610465" w:rsidR="008D4C15" w:rsidRDefault="008441D4">
      <w:pPr>
        <w:numPr>
          <w:ilvl w:val="0"/>
          <w:numId w:val="1"/>
        </w:numPr>
        <w:tabs>
          <w:tab w:val="clear" w:pos="648"/>
          <w:tab w:val="left" w:pos="1224"/>
          <w:tab w:val="right" w:leader="dot" w:pos="9936"/>
        </w:tabs>
        <w:spacing w:line="273" w:lineRule="exact"/>
        <w:ind w:left="576"/>
        <w:textAlignment w:val="baseline"/>
        <w:rPr>
          <w:rFonts w:eastAsia="Times New Roman"/>
          <w:b/>
          <w:color w:val="000000"/>
          <w:sz w:val="24"/>
        </w:rPr>
      </w:pPr>
      <w:r>
        <w:rPr>
          <w:rFonts w:eastAsia="Times New Roman"/>
          <w:b/>
          <w:color w:val="000000"/>
          <w:sz w:val="24"/>
        </w:rPr>
        <w:t>Can my dependents participate in the Plan?</w:t>
      </w:r>
      <w:r>
        <w:rPr>
          <w:rFonts w:eastAsia="Times New Roman"/>
          <w:b/>
          <w:color w:val="000000"/>
          <w:sz w:val="24"/>
        </w:rPr>
        <w:tab/>
      </w:r>
      <w:r w:rsidR="00090915">
        <w:rPr>
          <w:rFonts w:eastAsia="Times New Roman"/>
          <w:b/>
          <w:color w:val="000000"/>
          <w:sz w:val="24"/>
        </w:rPr>
        <w:t>2</w:t>
      </w:r>
    </w:p>
    <w:p w14:paraId="39310815" w14:textId="77777777" w:rsidR="008D4C15" w:rsidRDefault="008441D4">
      <w:pPr>
        <w:numPr>
          <w:ilvl w:val="0"/>
          <w:numId w:val="1"/>
        </w:numPr>
        <w:tabs>
          <w:tab w:val="clear" w:pos="648"/>
          <w:tab w:val="left" w:pos="1224"/>
          <w:tab w:val="right" w:leader="dot" w:pos="9936"/>
        </w:tabs>
        <w:spacing w:before="4" w:line="275" w:lineRule="exact"/>
        <w:ind w:left="576"/>
        <w:textAlignment w:val="baseline"/>
        <w:rPr>
          <w:rFonts w:eastAsia="Times New Roman"/>
          <w:b/>
          <w:color w:val="000000"/>
          <w:sz w:val="24"/>
        </w:rPr>
      </w:pPr>
      <w:r>
        <w:rPr>
          <w:rFonts w:eastAsia="Times New Roman"/>
          <w:b/>
          <w:color w:val="000000"/>
          <w:sz w:val="24"/>
        </w:rPr>
        <w:t xml:space="preserve">When do I </w:t>
      </w:r>
      <w:proofErr w:type="gramStart"/>
      <w:r>
        <w:rPr>
          <w:rFonts w:eastAsia="Times New Roman"/>
          <w:b/>
          <w:color w:val="000000"/>
          <w:sz w:val="24"/>
        </w:rPr>
        <w:t>actually become</w:t>
      </w:r>
      <w:proofErr w:type="gramEnd"/>
      <w:r>
        <w:rPr>
          <w:rFonts w:eastAsia="Times New Roman"/>
          <w:b/>
          <w:color w:val="000000"/>
          <w:sz w:val="24"/>
        </w:rPr>
        <w:t xml:space="preserve"> a Participant in the Plan?</w:t>
      </w:r>
      <w:r>
        <w:rPr>
          <w:rFonts w:eastAsia="Times New Roman"/>
          <w:b/>
          <w:color w:val="000000"/>
          <w:sz w:val="24"/>
        </w:rPr>
        <w:tab/>
        <w:t>2</w:t>
      </w:r>
    </w:p>
    <w:p w14:paraId="290FE7EB" w14:textId="77777777" w:rsidR="008D4C15" w:rsidRDefault="008441D4">
      <w:pPr>
        <w:numPr>
          <w:ilvl w:val="0"/>
          <w:numId w:val="1"/>
        </w:numPr>
        <w:tabs>
          <w:tab w:val="clear" w:pos="648"/>
          <w:tab w:val="left" w:pos="1224"/>
          <w:tab w:val="right" w:leader="dot" w:pos="9936"/>
        </w:tabs>
        <w:spacing w:line="273" w:lineRule="exact"/>
        <w:ind w:left="576"/>
        <w:textAlignment w:val="baseline"/>
        <w:rPr>
          <w:rFonts w:eastAsia="Times New Roman"/>
          <w:b/>
          <w:color w:val="000000"/>
          <w:sz w:val="24"/>
        </w:rPr>
      </w:pPr>
      <w:r>
        <w:rPr>
          <w:rFonts w:eastAsia="Times New Roman"/>
          <w:b/>
          <w:color w:val="000000"/>
          <w:sz w:val="24"/>
        </w:rPr>
        <w:t>How does the Plan work?</w:t>
      </w:r>
      <w:r>
        <w:rPr>
          <w:rFonts w:eastAsia="Times New Roman"/>
          <w:b/>
          <w:color w:val="000000"/>
          <w:sz w:val="24"/>
        </w:rPr>
        <w:tab/>
        <w:t>2</w:t>
      </w:r>
    </w:p>
    <w:p w14:paraId="6240F77D" w14:textId="77777777" w:rsidR="008D4C15" w:rsidRDefault="008441D4">
      <w:pPr>
        <w:numPr>
          <w:ilvl w:val="0"/>
          <w:numId w:val="1"/>
        </w:numPr>
        <w:tabs>
          <w:tab w:val="clear" w:pos="648"/>
          <w:tab w:val="left" w:pos="1224"/>
          <w:tab w:val="right" w:leader="dot" w:pos="9936"/>
        </w:tabs>
        <w:spacing w:before="4" w:line="275" w:lineRule="exact"/>
        <w:ind w:left="576"/>
        <w:textAlignment w:val="baseline"/>
        <w:rPr>
          <w:rFonts w:eastAsia="Times New Roman"/>
          <w:b/>
          <w:color w:val="000000"/>
          <w:sz w:val="24"/>
        </w:rPr>
      </w:pPr>
      <w:r>
        <w:rPr>
          <w:rFonts w:eastAsia="Times New Roman"/>
          <w:b/>
          <w:color w:val="000000"/>
          <w:sz w:val="24"/>
        </w:rPr>
        <w:t>What is an “Eligible Medical Expense”?</w:t>
      </w:r>
      <w:r>
        <w:rPr>
          <w:rFonts w:eastAsia="Times New Roman"/>
          <w:b/>
          <w:color w:val="000000"/>
          <w:sz w:val="24"/>
        </w:rPr>
        <w:tab/>
        <w:t>2</w:t>
      </w:r>
    </w:p>
    <w:p w14:paraId="71635D6F" w14:textId="37B621FE" w:rsidR="008D4C15" w:rsidRDefault="008441D4">
      <w:pPr>
        <w:numPr>
          <w:ilvl w:val="0"/>
          <w:numId w:val="1"/>
        </w:numPr>
        <w:tabs>
          <w:tab w:val="clear" w:pos="648"/>
          <w:tab w:val="left" w:pos="1224"/>
          <w:tab w:val="right" w:leader="dot" w:pos="9936"/>
        </w:tabs>
        <w:spacing w:before="3" w:line="275" w:lineRule="exact"/>
        <w:ind w:left="576"/>
        <w:textAlignment w:val="baseline"/>
        <w:rPr>
          <w:rFonts w:eastAsia="Times New Roman"/>
          <w:b/>
          <w:color w:val="000000"/>
          <w:sz w:val="24"/>
        </w:rPr>
      </w:pPr>
      <w:r>
        <w:rPr>
          <w:rFonts w:eastAsia="Times New Roman"/>
          <w:b/>
          <w:color w:val="000000"/>
          <w:sz w:val="24"/>
        </w:rPr>
        <w:t xml:space="preserve">When do I cease participation in the </w:t>
      </w:r>
      <w:r>
        <w:rPr>
          <w:rFonts w:eastAsia="Times New Roman"/>
          <w:b/>
          <w:color w:val="000000"/>
          <w:sz w:val="24"/>
        </w:rPr>
        <w:t>Plan?</w:t>
      </w:r>
      <w:r>
        <w:rPr>
          <w:rFonts w:eastAsia="Times New Roman"/>
          <w:b/>
          <w:color w:val="000000"/>
          <w:sz w:val="24"/>
        </w:rPr>
        <w:tab/>
      </w:r>
      <w:r w:rsidR="00090915">
        <w:rPr>
          <w:rFonts w:eastAsia="Times New Roman"/>
          <w:b/>
          <w:color w:val="000000"/>
          <w:sz w:val="24"/>
        </w:rPr>
        <w:t>4</w:t>
      </w:r>
    </w:p>
    <w:p w14:paraId="0C04622A" w14:textId="77777777" w:rsidR="008D4C15" w:rsidRDefault="008441D4">
      <w:pPr>
        <w:numPr>
          <w:ilvl w:val="0"/>
          <w:numId w:val="1"/>
        </w:numPr>
        <w:tabs>
          <w:tab w:val="clear" w:pos="648"/>
          <w:tab w:val="left" w:pos="1224"/>
        </w:tabs>
        <w:spacing w:line="274" w:lineRule="exact"/>
        <w:ind w:left="576"/>
        <w:textAlignment w:val="baseline"/>
        <w:rPr>
          <w:rFonts w:eastAsia="Times New Roman"/>
          <w:b/>
          <w:color w:val="000000"/>
          <w:sz w:val="24"/>
        </w:rPr>
      </w:pPr>
      <w:r>
        <w:rPr>
          <w:rFonts w:eastAsia="Times New Roman"/>
          <w:b/>
          <w:color w:val="000000"/>
          <w:sz w:val="24"/>
        </w:rPr>
        <w:t xml:space="preserve">What happens if I do not use </w:t>
      </w:r>
      <w:proofErr w:type="gramStart"/>
      <w:r>
        <w:rPr>
          <w:rFonts w:eastAsia="Times New Roman"/>
          <w:b/>
          <w:color w:val="000000"/>
          <w:sz w:val="24"/>
        </w:rPr>
        <w:t>all of</w:t>
      </w:r>
      <w:proofErr w:type="gramEnd"/>
      <w:r>
        <w:rPr>
          <w:rFonts w:eastAsia="Times New Roman"/>
          <w:b/>
          <w:color w:val="000000"/>
          <w:sz w:val="24"/>
        </w:rPr>
        <w:t xml:space="preserve"> the credits allocated to my HRA Account</w:t>
      </w:r>
    </w:p>
    <w:p w14:paraId="1F369C08" w14:textId="77777777" w:rsidR="008D4C15" w:rsidRDefault="008441D4">
      <w:pPr>
        <w:tabs>
          <w:tab w:val="right" w:leader="dot" w:pos="9936"/>
        </w:tabs>
        <w:spacing w:line="273" w:lineRule="exact"/>
        <w:ind w:left="1224"/>
        <w:textAlignment w:val="baseline"/>
        <w:rPr>
          <w:rFonts w:eastAsia="Times New Roman"/>
          <w:b/>
          <w:color w:val="000000"/>
          <w:sz w:val="24"/>
        </w:rPr>
      </w:pPr>
      <w:r>
        <w:rPr>
          <w:rFonts w:eastAsia="Times New Roman"/>
          <w:b/>
          <w:color w:val="000000"/>
          <w:sz w:val="24"/>
        </w:rPr>
        <w:t>during the Plan Year?</w:t>
      </w:r>
      <w:r>
        <w:rPr>
          <w:rFonts w:eastAsia="Times New Roman"/>
          <w:b/>
          <w:color w:val="000000"/>
          <w:sz w:val="24"/>
        </w:rPr>
        <w:tab/>
        <w:t>4</w:t>
      </w:r>
    </w:p>
    <w:p w14:paraId="0D0CB048" w14:textId="77777777" w:rsidR="008D4C15" w:rsidRDefault="008441D4">
      <w:pPr>
        <w:numPr>
          <w:ilvl w:val="0"/>
          <w:numId w:val="1"/>
        </w:numPr>
        <w:tabs>
          <w:tab w:val="clear" w:pos="648"/>
          <w:tab w:val="left" w:pos="1224"/>
          <w:tab w:val="right" w:leader="dot" w:pos="9936"/>
        </w:tabs>
        <w:spacing w:before="4" w:line="275" w:lineRule="exact"/>
        <w:ind w:left="576"/>
        <w:textAlignment w:val="baseline"/>
        <w:rPr>
          <w:rFonts w:eastAsia="Times New Roman"/>
          <w:b/>
          <w:color w:val="000000"/>
          <w:sz w:val="24"/>
        </w:rPr>
      </w:pPr>
      <w:r>
        <w:rPr>
          <w:rFonts w:eastAsia="Times New Roman"/>
          <w:b/>
          <w:color w:val="000000"/>
          <w:sz w:val="24"/>
        </w:rPr>
        <w:t>How do I receive reimbursement under the Plan?</w:t>
      </w:r>
      <w:r>
        <w:rPr>
          <w:rFonts w:eastAsia="Times New Roman"/>
          <w:b/>
          <w:color w:val="000000"/>
          <w:sz w:val="24"/>
        </w:rPr>
        <w:tab/>
        <w:t>4</w:t>
      </w:r>
    </w:p>
    <w:p w14:paraId="3AD377AC" w14:textId="77777777" w:rsidR="008D4C15" w:rsidRDefault="008441D4">
      <w:pPr>
        <w:numPr>
          <w:ilvl w:val="0"/>
          <w:numId w:val="1"/>
        </w:numPr>
        <w:tabs>
          <w:tab w:val="clear" w:pos="648"/>
          <w:tab w:val="left" w:pos="1224"/>
          <w:tab w:val="right" w:leader="dot" w:pos="9936"/>
        </w:tabs>
        <w:spacing w:line="273" w:lineRule="exact"/>
        <w:ind w:left="576"/>
        <w:textAlignment w:val="baseline"/>
        <w:rPr>
          <w:rFonts w:eastAsia="Times New Roman"/>
          <w:b/>
          <w:color w:val="000000"/>
          <w:sz w:val="24"/>
        </w:rPr>
      </w:pPr>
      <w:r>
        <w:rPr>
          <w:rFonts w:eastAsia="Times New Roman"/>
          <w:b/>
          <w:color w:val="000000"/>
          <w:sz w:val="24"/>
        </w:rPr>
        <w:t>What happens if my claim for benefits is denied?</w:t>
      </w:r>
      <w:r>
        <w:rPr>
          <w:rFonts w:eastAsia="Times New Roman"/>
          <w:b/>
          <w:color w:val="000000"/>
          <w:sz w:val="24"/>
        </w:rPr>
        <w:tab/>
        <w:t>5</w:t>
      </w:r>
    </w:p>
    <w:p w14:paraId="5DA2E031" w14:textId="052EC701" w:rsidR="008D4C15" w:rsidRDefault="008441D4">
      <w:pPr>
        <w:tabs>
          <w:tab w:val="right" w:leader="dot" w:pos="9936"/>
        </w:tabs>
        <w:spacing w:before="4" w:line="275" w:lineRule="exact"/>
        <w:ind w:left="576"/>
        <w:textAlignment w:val="baseline"/>
        <w:rPr>
          <w:rFonts w:eastAsia="Times New Roman"/>
          <w:b/>
          <w:color w:val="000000"/>
          <w:sz w:val="24"/>
        </w:rPr>
      </w:pPr>
      <w:r>
        <w:rPr>
          <w:rFonts w:eastAsia="Times New Roman"/>
          <w:b/>
          <w:color w:val="000000"/>
          <w:sz w:val="24"/>
        </w:rPr>
        <w:t>Q-</w:t>
      </w:r>
      <w:proofErr w:type="gramStart"/>
      <w:r>
        <w:rPr>
          <w:rFonts w:eastAsia="Times New Roman"/>
          <w:b/>
          <w:color w:val="000000"/>
          <w:sz w:val="24"/>
        </w:rPr>
        <w:t xml:space="preserve">11 </w:t>
      </w:r>
      <w:r w:rsidR="0027427C">
        <w:rPr>
          <w:rFonts w:eastAsia="Times New Roman"/>
          <w:b/>
          <w:color w:val="000000"/>
          <w:sz w:val="24"/>
        </w:rPr>
        <w:t xml:space="preserve"> </w:t>
      </w:r>
      <w:r>
        <w:rPr>
          <w:rFonts w:eastAsia="Times New Roman"/>
          <w:b/>
          <w:color w:val="000000"/>
          <w:sz w:val="24"/>
        </w:rPr>
        <w:t>What</w:t>
      </w:r>
      <w:proofErr w:type="gramEnd"/>
      <w:r>
        <w:rPr>
          <w:rFonts w:eastAsia="Times New Roman"/>
          <w:b/>
          <w:color w:val="000000"/>
          <w:sz w:val="24"/>
        </w:rPr>
        <w:t xml:space="preserve"> happens if I die?</w:t>
      </w:r>
      <w:r>
        <w:rPr>
          <w:rFonts w:eastAsia="Times New Roman"/>
          <w:b/>
          <w:color w:val="000000"/>
          <w:sz w:val="24"/>
        </w:rPr>
        <w:tab/>
        <w:t>6</w:t>
      </w:r>
    </w:p>
    <w:p w14:paraId="4C7FA86B" w14:textId="77777777" w:rsidR="008D4C15" w:rsidRDefault="008441D4">
      <w:pPr>
        <w:numPr>
          <w:ilvl w:val="0"/>
          <w:numId w:val="2"/>
        </w:numPr>
        <w:tabs>
          <w:tab w:val="clear" w:pos="648"/>
          <w:tab w:val="left" w:pos="1224"/>
          <w:tab w:val="right" w:leader="dot" w:pos="9936"/>
        </w:tabs>
        <w:spacing w:before="3" w:line="275" w:lineRule="exact"/>
        <w:ind w:left="576"/>
        <w:textAlignment w:val="baseline"/>
        <w:rPr>
          <w:rFonts w:eastAsia="Times New Roman"/>
          <w:b/>
          <w:color w:val="000000"/>
          <w:sz w:val="24"/>
        </w:rPr>
      </w:pPr>
      <w:r>
        <w:rPr>
          <w:rFonts w:eastAsia="Times New Roman"/>
          <w:b/>
          <w:color w:val="000000"/>
          <w:sz w:val="24"/>
        </w:rPr>
        <w:t xml:space="preserve">Are my </w:t>
      </w:r>
      <w:r>
        <w:rPr>
          <w:rFonts w:eastAsia="Times New Roman"/>
          <w:b/>
          <w:color w:val="000000"/>
          <w:sz w:val="24"/>
        </w:rPr>
        <w:t>benefits taxable?</w:t>
      </w:r>
      <w:r>
        <w:rPr>
          <w:rFonts w:eastAsia="Times New Roman"/>
          <w:b/>
          <w:color w:val="000000"/>
          <w:sz w:val="24"/>
        </w:rPr>
        <w:tab/>
        <w:t>6</w:t>
      </w:r>
    </w:p>
    <w:p w14:paraId="586CEAEF" w14:textId="77777777" w:rsidR="008D4C15" w:rsidRDefault="008441D4">
      <w:pPr>
        <w:numPr>
          <w:ilvl w:val="0"/>
          <w:numId w:val="2"/>
        </w:numPr>
        <w:tabs>
          <w:tab w:val="clear" w:pos="648"/>
          <w:tab w:val="left" w:pos="1224"/>
        </w:tabs>
        <w:spacing w:line="274" w:lineRule="exact"/>
        <w:ind w:left="576"/>
        <w:textAlignment w:val="baseline"/>
        <w:rPr>
          <w:rFonts w:eastAsia="Times New Roman"/>
          <w:b/>
          <w:color w:val="000000"/>
          <w:sz w:val="24"/>
        </w:rPr>
      </w:pPr>
      <w:r>
        <w:rPr>
          <w:rFonts w:eastAsia="Times New Roman"/>
          <w:b/>
          <w:color w:val="000000"/>
          <w:sz w:val="24"/>
        </w:rPr>
        <w:t>What happens if I receive an overpayment under the Plan or a</w:t>
      </w:r>
    </w:p>
    <w:p w14:paraId="657DB966" w14:textId="77777777" w:rsidR="008D4C15" w:rsidRDefault="008441D4">
      <w:pPr>
        <w:tabs>
          <w:tab w:val="right" w:leader="dot" w:pos="9936"/>
        </w:tabs>
        <w:spacing w:line="273" w:lineRule="exact"/>
        <w:ind w:left="1224"/>
        <w:textAlignment w:val="baseline"/>
        <w:rPr>
          <w:rFonts w:eastAsia="Times New Roman"/>
          <w:b/>
          <w:color w:val="000000"/>
          <w:sz w:val="24"/>
        </w:rPr>
      </w:pPr>
      <w:r>
        <w:rPr>
          <w:rFonts w:eastAsia="Times New Roman"/>
          <w:b/>
          <w:color w:val="000000"/>
          <w:sz w:val="24"/>
        </w:rPr>
        <w:t>reimbursement is made in error from my HRA Account?</w:t>
      </w:r>
      <w:r>
        <w:rPr>
          <w:rFonts w:eastAsia="Times New Roman"/>
          <w:b/>
          <w:color w:val="000000"/>
          <w:sz w:val="24"/>
        </w:rPr>
        <w:tab/>
        <w:t>6</w:t>
      </w:r>
    </w:p>
    <w:p w14:paraId="233E7172" w14:textId="7A8951E3" w:rsidR="008D4C15" w:rsidRDefault="008441D4">
      <w:pPr>
        <w:numPr>
          <w:ilvl w:val="0"/>
          <w:numId w:val="2"/>
        </w:numPr>
        <w:tabs>
          <w:tab w:val="clear" w:pos="648"/>
          <w:tab w:val="left" w:pos="1224"/>
          <w:tab w:val="right" w:leader="dot" w:pos="9936"/>
        </w:tabs>
        <w:spacing w:before="4" w:line="275" w:lineRule="exact"/>
        <w:ind w:left="576"/>
        <w:textAlignment w:val="baseline"/>
        <w:rPr>
          <w:rFonts w:eastAsia="Times New Roman"/>
          <w:b/>
          <w:color w:val="000000"/>
          <w:sz w:val="24"/>
        </w:rPr>
      </w:pPr>
      <w:r>
        <w:rPr>
          <w:rFonts w:eastAsia="Times New Roman"/>
          <w:b/>
          <w:color w:val="000000"/>
          <w:sz w:val="24"/>
        </w:rPr>
        <w:t>How long will the Plan remain in effect?</w:t>
      </w:r>
      <w:r>
        <w:rPr>
          <w:rFonts w:eastAsia="Times New Roman"/>
          <w:b/>
          <w:color w:val="000000"/>
          <w:sz w:val="24"/>
        </w:rPr>
        <w:tab/>
      </w:r>
      <w:r w:rsidR="00090915">
        <w:rPr>
          <w:rFonts w:eastAsia="Times New Roman"/>
          <w:b/>
          <w:color w:val="000000"/>
          <w:sz w:val="24"/>
        </w:rPr>
        <w:t>7</w:t>
      </w:r>
    </w:p>
    <w:p w14:paraId="2D92F1C4" w14:textId="14BAF9BD" w:rsidR="008D4C15" w:rsidRDefault="008441D4">
      <w:pPr>
        <w:numPr>
          <w:ilvl w:val="0"/>
          <w:numId w:val="2"/>
        </w:numPr>
        <w:tabs>
          <w:tab w:val="clear" w:pos="648"/>
          <w:tab w:val="left" w:pos="1224"/>
          <w:tab w:val="right" w:leader="dot" w:pos="9936"/>
        </w:tabs>
        <w:spacing w:before="3" w:line="275" w:lineRule="exact"/>
        <w:ind w:left="576"/>
        <w:textAlignment w:val="baseline"/>
        <w:rPr>
          <w:rFonts w:eastAsia="Times New Roman"/>
          <w:b/>
          <w:color w:val="000000"/>
          <w:sz w:val="24"/>
        </w:rPr>
      </w:pPr>
      <w:r>
        <w:rPr>
          <w:rFonts w:eastAsia="Times New Roman"/>
          <w:b/>
          <w:color w:val="000000"/>
          <w:sz w:val="24"/>
        </w:rPr>
        <w:t>How does the Plan interact with other medical plans?</w:t>
      </w:r>
      <w:r>
        <w:rPr>
          <w:rFonts w:eastAsia="Times New Roman"/>
          <w:b/>
          <w:color w:val="000000"/>
          <w:sz w:val="24"/>
        </w:rPr>
        <w:tab/>
      </w:r>
      <w:r w:rsidR="00090915">
        <w:rPr>
          <w:rFonts w:eastAsia="Times New Roman"/>
          <w:b/>
          <w:color w:val="000000"/>
          <w:sz w:val="24"/>
        </w:rPr>
        <w:t>7</w:t>
      </w:r>
    </w:p>
    <w:p w14:paraId="7951AD63" w14:textId="77777777" w:rsidR="008D4C15" w:rsidRDefault="008441D4">
      <w:pPr>
        <w:numPr>
          <w:ilvl w:val="0"/>
          <w:numId w:val="2"/>
        </w:numPr>
        <w:tabs>
          <w:tab w:val="clear" w:pos="648"/>
          <w:tab w:val="left" w:pos="1224"/>
          <w:tab w:val="right" w:leader="dot" w:pos="9936"/>
        </w:tabs>
        <w:spacing w:line="274" w:lineRule="exact"/>
        <w:ind w:left="576"/>
        <w:textAlignment w:val="baseline"/>
        <w:rPr>
          <w:rFonts w:eastAsia="Times New Roman"/>
          <w:b/>
          <w:color w:val="000000"/>
          <w:sz w:val="24"/>
        </w:rPr>
      </w:pPr>
      <w:r>
        <w:rPr>
          <w:rFonts w:eastAsia="Times New Roman"/>
          <w:b/>
          <w:color w:val="000000"/>
          <w:sz w:val="24"/>
        </w:rPr>
        <w:t>Whom do I contact if I have questions about the Plan?</w:t>
      </w:r>
      <w:r>
        <w:rPr>
          <w:rFonts w:eastAsia="Times New Roman"/>
          <w:b/>
          <w:color w:val="000000"/>
          <w:sz w:val="24"/>
        </w:rPr>
        <w:tab/>
        <w:t>7</w:t>
      </w:r>
    </w:p>
    <w:p w14:paraId="4D75B037" w14:textId="77777777" w:rsidR="008D4C15" w:rsidRDefault="008441D4">
      <w:pPr>
        <w:tabs>
          <w:tab w:val="right" w:leader="dot" w:pos="9936"/>
        </w:tabs>
        <w:spacing w:before="248" w:line="249" w:lineRule="exact"/>
        <w:textAlignment w:val="baseline"/>
        <w:rPr>
          <w:rFonts w:eastAsia="Times New Roman"/>
          <w:b/>
          <w:color w:val="000000"/>
        </w:rPr>
      </w:pPr>
      <w:r>
        <w:rPr>
          <w:rFonts w:eastAsia="Times New Roman"/>
          <w:b/>
          <w:color w:val="000000"/>
        </w:rPr>
        <w:t>PART II ERISA RIGHTS</w:t>
      </w:r>
      <w:r>
        <w:rPr>
          <w:rFonts w:eastAsia="Times New Roman"/>
          <w:b/>
          <w:color w:val="000000"/>
        </w:rPr>
        <w:tab/>
        <w:t>7</w:t>
      </w:r>
    </w:p>
    <w:p w14:paraId="36F6148F" w14:textId="77777777" w:rsidR="008D4C15" w:rsidRDefault="008441D4">
      <w:pPr>
        <w:tabs>
          <w:tab w:val="right" w:leader="dot" w:pos="9936"/>
        </w:tabs>
        <w:spacing w:line="271" w:lineRule="exact"/>
        <w:ind w:left="576"/>
        <w:textAlignment w:val="baseline"/>
        <w:rPr>
          <w:rFonts w:eastAsia="Times New Roman"/>
          <w:b/>
          <w:color w:val="000000"/>
          <w:sz w:val="24"/>
        </w:rPr>
      </w:pPr>
      <w:r>
        <w:rPr>
          <w:rFonts w:eastAsia="Times New Roman"/>
          <w:b/>
          <w:color w:val="000000"/>
          <w:sz w:val="24"/>
        </w:rPr>
        <w:t>Receive Information about Your Plan and Benefits</w:t>
      </w:r>
      <w:r>
        <w:rPr>
          <w:rFonts w:eastAsia="Times New Roman"/>
          <w:b/>
          <w:color w:val="000000"/>
          <w:sz w:val="24"/>
        </w:rPr>
        <w:tab/>
        <w:t>7</w:t>
      </w:r>
    </w:p>
    <w:p w14:paraId="197F7EFA" w14:textId="5DE34434" w:rsidR="008D4C15" w:rsidRDefault="008441D4">
      <w:pPr>
        <w:tabs>
          <w:tab w:val="right" w:leader="dot" w:pos="9936"/>
        </w:tabs>
        <w:spacing w:before="3" w:line="275" w:lineRule="exact"/>
        <w:ind w:left="576"/>
        <w:textAlignment w:val="baseline"/>
        <w:rPr>
          <w:rFonts w:eastAsia="Times New Roman"/>
          <w:b/>
          <w:color w:val="000000"/>
          <w:sz w:val="24"/>
        </w:rPr>
      </w:pPr>
      <w:r>
        <w:rPr>
          <w:rFonts w:eastAsia="Times New Roman"/>
          <w:b/>
          <w:color w:val="000000"/>
          <w:sz w:val="24"/>
        </w:rPr>
        <w:t>Prudent Actions by Plan Fiduciaries</w:t>
      </w:r>
      <w:r>
        <w:rPr>
          <w:rFonts w:eastAsia="Times New Roman"/>
          <w:b/>
          <w:color w:val="000000"/>
          <w:sz w:val="24"/>
        </w:rPr>
        <w:tab/>
      </w:r>
      <w:r w:rsidR="00090915">
        <w:rPr>
          <w:rFonts w:eastAsia="Times New Roman"/>
          <w:b/>
          <w:color w:val="000000"/>
          <w:sz w:val="24"/>
        </w:rPr>
        <w:t>8</w:t>
      </w:r>
    </w:p>
    <w:p w14:paraId="4B370C2B" w14:textId="3155C787" w:rsidR="008D4C15" w:rsidRDefault="008441D4">
      <w:pPr>
        <w:tabs>
          <w:tab w:val="right" w:leader="dot" w:pos="9936"/>
        </w:tabs>
        <w:spacing w:line="274" w:lineRule="exact"/>
        <w:ind w:left="576"/>
        <w:textAlignment w:val="baseline"/>
        <w:rPr>
          <w:rFonts w:eastAsia="Times New Roman"/>
          <w:b/>
          <w:color w:val="000000"/>
          <w:sz w:val="24"/>
        </w:rPr>
      </w:pPr>
      <w:r>
        <w:rPr>
          <w:rFonts w:eastAsia="Times New Roman"/>
          <w:b/>
          <w:color w:val="000000"/>
          <w:sz w:val="24"/>
        </w:rPr>
        <w:t>Enforcement of Your Rights</w:t>
      </w:r>
      <w:r>
        <w:rPr>
          <w:rFonts w:eastAsia="Times New Roman"/>
          <w:b/>
          <w:color w:val="000000"/>
          <w:sz w:val="24"/>
        </w:rPr>
        <w:tab/>
      </w:r>
      <w:r w:rsidR="00090915">
        <w:rPr>
          <w:rFonts w:eastAsia="Times New Roman"/>
          <w:b/>
          <w:color w:val="000000"/>
          <w:sz w:val="24"/>
        </w:rPr>
        <w:t>8</w:t>
      </w:r>
    </w:p>
    <w:p w14:paraId="19DAB52D" w14:textId="77777777" w:rsidR="008D4C15" w:rsidRDefault="008441D4">
      <w:pPr>
        <w:tabs>
          <w:tab w:val="right" w:leader="dot" w:pos="9936"/>
        </w:tabs>
        <w:spacing w:line="273" w:lineRule="exact"/>
        <w:ind w:left="576"/>
        <w:textAlignment w:val="baseline"/>
        <w:rPr>
          <w:rFonts w:eastAsia="Times New Roman"/>
          <w:b/>
          <w:color w:val="000000"/>
          <w:sz w:val="24"/>
        </w:rPr>
      </w:pPr>
      <w:r>
        <w:rPr>
          <w:rFonts w:eastAsia="Times New Roman"/>
          <w:b/>
          <w:color w:val="000000"/>
          <w:sz w:val="24"/>
        </w:rPr>
        <w:t>Assistance with Your Questions</w:t>
      </w:r>
      <w:r>
        <w:rPr>
          <w:rFonts w:eastAsia="Times New Roman"/>
          <w:b/>
          <w:color w:val="000000"/>
          <w:sz w:val="24"/>
        </w:rPr>
        <w:tab/>
        <w:t>8</w:t>
      </w:r>
    </w:p>
    <w:p w14:paraId="766533DF" w14:textId="77777777" w:rsidR="008D4C15" w:rsidRDefault="008441D4">
      <w:pPr>
        <w:tabs>
          <w:tab w:val="right" w:leader="dot" w:pos="9936"/>
        </w:tabs>
        <w:spacing w:before="249" w:line="249" w:lineRule="exact"/>
        <w:textAlignment w:val="baseline"/>
        <w:rPr>
          <w:rFonts w:eastAsia="Times New Roman"/>
          <w:b/>
          <w:color w:val="000000"/>
        </w:rPr>
      </w:pPr>
      <w:r>
        <w:rPr>
          <w:rFonts w:eastAsia="Times New Roman"/>
          <w:b/>
          <w:color w:val="000000"/>
        </w:rPr>
        <w:t>PART III LEGAL NOTICES</w:t>
      </w:r>
      <w:r>
        <w:rPr>
          <w:rFonts w:eastAsia="Times New Roman"/>
          <w:b/>
          <w:color w:val="000000"/>
        </w:rPr>
        <w:tab/>
        <w:t>9</w:t>
      </w:r>
    </w:p>
    <w:p w14:paraId="2383D884" w14:textId="77777777" w:rsidR="008D4C15" w:rsidRDefault="008441D4">
      <w:pPr>
        <w:tabs>
          <w:tab w:val="right" w:leader="dot" w:pos="9936"/>
        </w:tabs>
        <w:spacing w:line="275" w:lineRule="exact"/>
        <w:ind w:left="576"/>
        <w:textAlignment w:val="baseline"/>
        <w:rPr>
          <w:rFonts w:eastAsia="Times New Roman"/>
          <w:b/>
          <w:color w:val="000000"/>
          <w:sz w:val="24"/>
        </w:rPr>
      </w:pPr>
      <w:r>
        <w:rPr>
          <w:rFonts w:eastAsia="Times New Roman"/>
          <w:b/>
          <w:color w:val="000000"/>
          <w:sz w:val="24"/>
        </w:rPr>
        <w:t xml:space="preserve">Health </w:t>
      </w:r>
      <w:r>
        <w:rPr>
          <w:rFonts w:eastAsia="Times New Roman"/>
          <w:b/>
          <w:color w:val="000000"/>
          <w:sz w:val="24"/>
        </w:rPr>
        <w:t>Insurance Portability and Accountability Act</w:t>
      </w:r>
      <w:r>
        <w:rPr>
          <w:rFonts w:eastAsia="Times New Roman"/>
          <w:b/>
          <w:color w:val="000000"/>
          <w:sz w:val="24"/>
        </w:rPr>
        <w:tab/>
        <w:t>9</w:t>
      </w:r>
    </w:p>
    <w:p w14:paraId="14160604" w14:textId="77777777" w:rsidR="008D4C15" w:rsidRDefault="008441D4">
      <w:pPr>
        <w:tabs>
          <w:tab w:val="right" w:leader="dot" w:pos="9936"/>
        </w:tabs>
        <w:spacing w:line="274" w:lineRule="exact"/>
        <w:ind w:left="576"/>
        <w:textAlignment w:val="baseline"/>
        <w:rPr>
          <w:rFonts w:eastAsia="Times New Roman"/>
          <w:b/>
          <w:color w:val="000000"/>
          <w:sz w:val="24"/>
        </w:rPr>
      </w:pPr>
      <w:r>
        <w:rPr>
          <w:rFonts w:eastAsia="Times New Roman"/>
          <w:b/>
          <w:color w:val="000000"/>
          <w:sz w:val="24"/>
        </w:rPr>
        <w:t>Section 1. Introduction</w:t>
      </w:r>
      <w:r>
        <w:rPr>
          <w:rFonts w:eastAsia="Times New Roman"/>
          <w:b/>
          <w:color w:val="000000"/>
          <w:sz w:val="24"/>
        </w:rPr>
        <w:tab/>
        <w:t>9</w:t>
      </w:r>
    </w:p>
    <w:p w14:paraId="2BF17490" w14:textId="77777777" w:rsidR="008D4C15" w:rsidRDefault="008441D4">
      <w:pPr>
        <w:tabs>
          <w:tab w:val="right" w:leader="dot" w:pos="9936"/>
        </w:tabs>
        <w:spacing w:before="3" w:line="275" w:lineRule="exact"/>
        <w:ind w:left="576"/>
        <w:textAlignment w:val="baseline"/>
        <w:rPr>
          <w:rFonts w:eastAsia="Times New Roman"/>
          <w:b/>
          <w:color w:val="000000"/>
          <w:sz w:val="24"/>
        </w:rPr>
      </w:pPr>
      <w:r>
        <w:rPr>
          <w:rFonts w:eastAsia="Times New Roman"/>
          <w:b/>
          <w:color w:val="000000"/>
          <w:sz w:val="24"/>
        </w:rPr>
        <w:t>Section 2. Notice of PHI Uses and Disclosures</w:t>
      </w:r>
      <w:r>
        <w:rPr>
          <w:rFonts w:eastAsia="Times New Roman"/>
          <w:b/>
          <w:color w:val="000000"/>
          <w:sz w:val="24"/>
        </w:rPr>
        <w:tab/>
        <w:t>10</w:t>
      </w:r>
    </w:p>
    <w:p w14:paraId="69117920" w14:textId="77777777" w:rsidR="008D4C15" w:rsidRDefault="008441D4">
      <w:pPr>
        <w:tabs>
          <w:tab w:val="right" w:leader="dot" w:pos="9936"/>
        </w:tabs>
        <w:spacing w:before="4" w:line="275" w:lineRule="exact"/>
        <w:ind w:left="576"/>
        <w:textAlignment w:val="baseline"/>
        <w:rPr>
          <w:rFonts w:eastAsia="Times New Roman"/>
          <w:b/>
          <w:color w:val="000000"/>
          <w:sz w:val="24"/>
        </w:rPr>
      </w:pPr>
      <w:r>
        <w:rPr>
          <w:rFonts w:eastAsia="Times New Roman"/>
          <w:b/>
          <w:color w:val="000000"/>
          <w:sz w:val="24"/>
        </w:rPr>
        <w:t>Section 3. Rights of Individuals</w:t>
      </w:r>
      <w:r>
        <w:rPr>
          <w:rFonts w:eastAsia="Times New Roman"/>
          <w:b/>
          <w:color w:val="000000"/>
          <w:sz w:val="24"/>
        </w:rPr>
        <w:tab/>
        <w:t>12</w:t>
      </w:r>
    </w:p>
    <w:p w14:paraId="5E609F08" w14:textId="77777777" w:rsidR="008D4C15" w:rsidRDefault="008441D4">
      <w:pPr>
        <w:tabs>
          <w:tab w:val="right" w:leader="dot" w:pos="9936"/>
        </w:tabs>
        <w:spacing w:line="273" w:lineRule="exact"/>
        <w:ind w:left="576"/>
        <w:textAlignment w:val="baseline"/>
        <w:rPr>
          <w:rFonts w:eastAsia="Times New Roman"/>
          <w:b/>
          <w:color w:val="000000"/>
          <w:sz w:val="24"/>
        </w:rPr>
      </w:pPr>
      <w:r>
        <w:rPr>
          <w:rFonts w:eastAsia="Times New Roman"/>
          <w:b/>
          <w:color w:val="000000"/>
          <w:sz w:val="24"/>
        </w:rPr>
        <w:t>Section 4: Notice of Breaches of Unsecured PHI</w:t>
      </w:r>
      <w:r>
        <w:rPr>
          <w:rFonts w:eastAsia="Times New Roman"/>
          <w:b/>
          <w:color w:val="000000"/>
          <w:sz w:val="24"/>
        </w:rPr>
        <w:tab/>
        <w:t>15</w:t>
      </w:r>
    </w:p>
    <w:p w14:paraId="3BC1F104" w14:textId="77777777" w:rsidR="008D4C15" w:rsidRDefault="008441D4">
      <w:pPr>
        <w:tabs>
          <w:tab w:val="right" w:leader="dot" w:pos="9936"/>
        </w:tabs>
        <w:spacing w:line="274" w:lineRule="exact"/>
        <w:ind w:left="576"/>
        <w:textAlignment w:val="baseline"/>
        <w:rPr>
          <w:rFonts w:eastAsia="Times New Roman"/>
          <w:b/>
          <w:color w:val="000000"/>
          <w:sz w:val="24"/>
        </w:rPr>
      </w:pPr>
      <w:r>
        <w:rPr>
          <w:rFonts w:eastAsia="Times New Roman"/>
          <w:b/>
          <w:color w:val="000000"/>
          <w:sz w:val="24"/>
        </w:rPr>
        <w:t>Section 5. Your Right to File a Complaint With the Plan or the HHS Secretary</w:t>
      </w:r>
      <w:r>
        <w:rPr>
          <w:rFonts w:eastAsia="Times New Roman"/>
          <w:b/>
          <w:color w:val="000000"/>
          <w:sz w:val="24"/>
        </w:rPr>
        <w:tab/>
        <w:t>15</w:t>
      </w:r>
    </w:p>
    <w:p w14:paraId="1A47EAA4" w14:textId="77777777" w:rsidR="008D4C15" w:rsidRDefault="008441D4">
      <w:pPr>
        <w:tabs>
          <w:tab w:val="right" w:leader="dot" w:pos="9936"/>
        </w:tabs>
        <w:spacing w:before="3" w:line="275" w:lineRule="exact"/>
        <w:ind w:left="576"/>
        <w:textAlignment w:val="baseline"/>
        <w:rPr>
          <w:rFonts w:eastAsia="Times New Roman"/>
          <w:b/>
          <w:color w:val="000000"/>
          <w:sz w:val="24"/>
        </w:rPr>
      </w:pPr>
      <w:r>
        <w:rPr>
          <w:rFonts w:eastAsia="Times New Roman"/>
          <w:b/>
          <w:color w:val="000000"/>
          <w:sz w:val="24"/>
        </w:rPr>
        <w:t>Section 6. Whom to Contact at the Plan for More Information</w:t>
      </w:r>
      <w:r>
        <w:rPr>
          <w:rFonts w:eastAsia="Times New Roman"/>
          <w:b/>
          <w:color w:val="000000"/>
          <w:sz w:val="24"/>
        </w:rPr>
        <w:tab/>
        <w:t>15</w:t>
      </w:r>
    </w:p>
    <w:p w14:paraId="5401544B" w14:textId="77777777" w:rsidR="008D4C15" w:rsidRDefault="008441D4">
      <w:pPr>
        <w:tabs>
          <w:tab w:val="right" w:leader="dot" w:pos="9936"/>
        </w:tabs>
        <w:spacing w:line="274" w:lineRule="exact"/>
        <w:ind w:left="576"/>
        <w:textAlignment w:val="baseline"/>
        <w:rPr>
          <w:rFonts w:eastAsia="Times New Roman"/>
          <w:b/>
          <w:color w:val="000000"/>
          <w:sz w:val="24"/>
        </w:rPr>
      </w:pPr>
      <w:r>
        <w:rPr>
          <w:rFonts w:eastAsia="Times New Roman"/>
          <w:b/>
          <w:color w:val="000000"/>
          <w:sz w:val="24"/>
        </w:rPr>
        <w:t>Section 7. Conclusion</w:t>
      </w:r>
      <w:r>
        <w:rPr>
          <w:rFonts w:eastAsia="Times New Roman"/>
          <w:b/>
          <w:color w:val="000000"/>
          <w:sz w:val="24"/>
        </w:rPr>
        <w:tab/>
        <w:t>15</w:t>
      </w:r>
    </w:p>
    <w:p w14:paraId="520B9C5C" w14:textId="77777777" w:rsidR="008D4C15" w:rsidRDefault="008441D4">
      <w:pPr>
        <w:tabs>
          <w:tab w:val="right" w:leader="dot" w:pos="9936"/>
        </w:tabs>
        <w:spacing w:before="3" w:line="275" w:lineRule="exact"/>
        <w:ind w:left="576"/>
        <w:textAlignment w:val="baseline"/>
        <w:rPr>
          <w:rFonts w:eastAsia="Times New Roman"/>
          <w:b/>
          <w:color w:val="000000"/>
          <w:sz w:val="24"/>
        </w:rPr>
      </w:pPr>
      <w:r>
        <w:rPr>
          <w:rFonts w:eastAsia="Times New Roman"/>
          <w:b/>
          <w:color w:val="000000"/>
          <w:sz w:val="24"/>
        </w:rPr>
        <w:t>General Notice of COBRA Continuation Coverage</w:t>
      </w:r>
      <w:r>
        <w:rPr>
          <w:rFonts w:eastAsia="Times New Roman"/>
          <w:b/>
          <w:color w:val="000000"/>
          <w:sz w:val="24"/>
        </w:rPr>
        <w:tab/>
        <w:t>16</w:t>
      </w:r>
    </w:p>
    <w:p w14:paraId="227A4A78" w14:textId="77777777" w:rsidR="008D4C15" w:rsidRDefault="008441D4">
      <w:pPr>
        <w:tabs>
          <w:tab w:val="right" w:leader="dot" w:pos="9936"/>
        </w:tabs>
        <w:spacing w:before="248" w:line="249" w:lineRule="exact"/>
        <w:textAlignment w:val="baseline"/>
        <w:rPr>
          <w:rFonts w:eastAsia="Times New Roman"/>
          <w:b/>
          <w:color w:val="000000"/>
        </w:rPr>
      </w:pPr>
      <w:r>
        <w:rPr>
          <w:rFonts w:eastAsia="Times New Roman"/>
          <w:b/>
          <w:color w:val="000000"/>
        </w:rPr>
        <w:t>PLAN INFORMATION APPENDIX</w:t>
      </w:r>
      <w:r>
        <w:rPr>
          <w:rFonts w:eastAsia="Times New Roman"/>
          <w:b/>
          <w:color w:val="000000"/>
        </w:rPr>
        <w:tab/>
        <w:t>19</w:t>
      </w:r>
    </w:p>
    <w:p w14:paraId="4887974A" w14:textId="77777777" w:rsidR="008D4C15" w:rsidRDefault="008441D4">
      <w:pPr>
        <w:tabs>
          <w:tab w:val="right" w:leader="dot" w:pos="9936"/>
        </w:tabs>
        <w:spacing w:before="241" w:line="249" w:lineRule="exact"/>
        <w:textAlignment w:val="baseline"/>
        <w:rPr>
          <w:rFonts w:eastAsia="Times New Roman"/>
          <w:b/>
          <w:color w:val="000000"/>
        </w:rPr>
      </w:pPr>
      <w:r>
        <w:rPr>
          <w:rFonts w:eastAsia="Times New Roman"/>
          <w:b/>
          <w:color w:val="000000"/>
        </w:rPr>
        <w:t>PLAN TERMS</w:t>
      </w:r>
      <w:r>
        <w:rPr>
          <w:rFonts w:eastAsia="Times New Roman"/>
          <w:b/>
          <w:color w:val="000000"/>
        </w:rPr>
        <w:tab/>
        <w:t>21</w:t>
      </w:r>
    </w:p>
    <w:p w14:paraId="6E2C678C" w14:textId="77777777" w:rsidR="00080B07" w:rsidRDefault="00080B07">
      <w:pPr>
        <w:spacing w:before="10" w:line="269" w:lineRule="exact"/>
        <w:ind w:left="3384"/>
        <w:textAlignment w:val="baseline"/>
        <w:rPr>
          <w:rFonts w:eastAsia="Times New Roman"/>
          <w:b/>
          <w:color w:val="000000"/>
        </w:rPr>
      </w:pPr>
    </w:p>
    <w:p w14:paraId="0924237A" w14:textId="77777777" w:rsidR="00080B07" w:rsidRPr="00080B07" w:rsidRDefault="00080B07" w:rsidP="00080B07">
      <w:pPr>
        <w:rPr>
          <w:rFonts w:eastAsia="Times New Roman"/>
          <w:sz w:val="24"/>
        </w:rPr>
      </w:pPr>
    </w:p>
    <w:p w14:paraId="6817FA24" w14:textId="77777777" w:rsidR="00080B07" w:rsidRPr="00080B07" w:rsidRDefault="00080B07" w:rsidP="00080B07">
      <w:pPr>
        <w:rPr>
          <w:rFonts w:eastAsia="Times New Roman"/>
          <w:sz w:val="24"/>
        </w:rPr>
        <w:sectPr w:rsidR="00080B07" w:rsidRPr="00080B07" w:rsidSect="0027427C">
          <w:footerReference w:type="default" r:id="rId12"/>
          <w:pgSz w:w="12240" w:h="15840" w:code="1"/>
          <w:pgMar w:top="1440" w:right="1440" w:bottom="1440" w:left="1440" w:header="720" w:footer="66" w:gutter="0"/>
          <w:pgNumType w:fmt="lowerRoman" w:start="1"/>
          <w:cols w:space="720"/>
          <w:docGrid w:linePitch="299"/>
        </w:sectPr>
      </w:pPr>
    </w:p>
    <w:p w14:paraId="25BD21C9" w14:textId="77777777" w:rsidR="008D4C15" w:rsidRDefault="008441D4" w:rsidP="00787F3C">
      <w:pPr>
        <w:spacing w:before="10" w:line="269" w:lineRule="exact"/>
        <w:ind w:left="-90"/>
        <w:jc w:val="center"/>
        <w:textAlignment w:val="baseline"/>
        <w:rPr>
          <w:rFonts w:eastAsia="Times New Roman"/>
          <w:b/>
          <w:color w:val="000000"/>
          <w:spacing w:val="-1"/>
          <w:sz w:val="24"/>
        </w:rPr>
      </w:pPr>
      <w:r>
        <w:rPr>
          <w:rFonts w:eastAsia="Times New Roman"/>
          <w:b/>
          <w:color w:val="000000"/>
          <w:spacing w:val="-1"/>
          <w:sz w:val="24"/>
        </w:rPr>
        <w:lastRenderedPageBreak/>
        <w:t>INTRODUCTION</w:t>
      </w:r>
    </w:p>
    <w:p w14:paraId="4D965543" w14:textId="77777777" w:rsidR="00AA4E4A" w:rsidRDefault="00AA4E4A">
      <w:pPr>
        <w:spacing w:before="10" w:line="269" w:lineRule="exact"/>
        <w:ind w:left="3384"/>
        <w:textAlignment w:val="baseline"/>
        <w:rPr>
          <w:rFonts w:eastAsia="Times New Roman"/>
          <w:b/>
          <w:color w:val="000000"/>
          <w:spacing w:val="-1"/>
          <w:sz w:val="24"/>
        </w:rPr>
      </w:pPr>
    </w:p>
    <w:p w14:paraId="63C5D005" w14:textId="77777777" w:rsidR="008D4C15" w:rsidRDefault="008441D4" w:rsidP="009C28E4">
      <w:pPr>
        <w:jc w:val="both"/>
        <w:textAlignment w:val="baseline"/>
        <w:rPr>
          <w:rFonts w:eastAsia="Times New Roman"/>
          <w:color w:val="000000"/>
          <w:sz w:val="24"/>
        </w:rPr>
      </w:pPr>
      <w:r>
        <w:rPr>
          <w:rFonts w:eastAsia="Times New Roman"/>
          <w:color w:val="000000"/>
          <w:sz w:val="24"/>
        </w:rPr>
        <w:t>The Sponsor has established the Bowdoin College Retiree Health Reimbursement Accounts Plan (the “Plan”) for the benefit of certain of its eligible retirees. (The Sponsor is referred to herein as the “Employer.”) The purpose of the Plan is to reimburse eligible retirees who enroll in individual coverage though Via Benefits for certain medical expenses and health insurance premiums that are not otherwise reimbursed. The Plan is intended to qualify as a self-insured medical reimbursement plan for purposes of S</w:t>
      </w:r>
      <w:r>
        <w:rPr>
          <w:rFonts w:eastAsia="Times New Roman"/>
          <w:color w:val="000000"/>
          <w:sz w:val="24"/>
        </w:rPr>
        <w:t>ections 105 and 106 of the Internal Revenue Code, as amended (“Code”), as well as a health reimbursement arrangement as defined in IRS Notice 2002-45. This Plan is also intended to be exempt from the Affordable Care Act as a separate “retiree-only” plan pursuant to the Employee Retirement Income Security Act of 1974 (“ERISA”) Section 732(a) and Code Section 9831(a)(2).</w:t>
      </w:r>
    </w:p>
    <w:p w14:paraId="730A08F7" w14:textId="77777777" w:rsidR="009C28E4" w:rsidRDefault="009C28E4" w:rsidP="009C28E4">
      <w:pPr>
        <w:jc w:val="both"/>
        <w:textAlignment w:val="baseline"/>
        <w:rPr>
          <w:rFonts w:eastAsia="Times New Roman"/>
          <w:color w:val="000000"/>
          <w:sz w:val="24"/>
        </w:rPr>
      </w:pPr>
    </w:p>
    <w:p w14:paraId="36CA2BE7" w14:textId="77777777" w:rsidR="008D4C15" w:rsidRDefault="008441D4" w:rsidP="009C28E4">
      <w:pPr>
        <w:jc w:val="both"/>
        <w:textAlignment w:val="baseline"/>
        <w:rPr>
          <w:rFonts w:eastAsia="Times New Roman"/>
          <w:color w:val="000000"/>
          <w:sz w:val="24"/>
        </w:rPr>
      </w:pPr>
      <w:r>
        <w:rPr>
          <w:rFonts w:eastAsia="Times New Roman"/>
          <w:color w:val="000000"/>
          <w:sz w:val="24"/>
        </w:rPr>
        <w:t>The material provisions of the Plan as of the Effective Date are summarized below, but this summary plan description (“SPD”) is qualified in its entirety by reference to the full text of the formal plan document, a copy of which is available for inspection at the Sponsor’s offices. In the event of any conflict between the terms of this SPD and the terms of the plan document, the terms of the plan document will control. Participants seeking to obtain additional information about the Plan should contact the S</w:t>
      </w:r>
      <w:r>
        <w:rPr>
          <w:rFonts w:eastAsia="Times New Roman"/>
          <w:color w:val="000000"/>
          <w:sz w:val="24"/>
        </w:rPr>
        <w:t>ponsor.</w:t>
      </w:r>
    </w:p>
    <w:p w14:paraId="1D6E2D06" w14:textId="77777777" w:rsidR="009C28E4" w:rsidRDefault="009C28E4" w:rsidP="009C28E4">
      <w:pPr>
        <w:jc w:val="both"/>
        <w:textAlignment w:val="baseline"/>
        <w:rPr>
          <w:rFonts w:eastAsia="Times New Roman"/>
          <w:color w:val="000000"/>
          <w:sz w:val="24"/>
        </w:rPr>
      </w:pPr>
    </w:p>
    <w:p w14:paraId="05031FD4" w14:textId="77777777" w:rsidR="008D4C15" w:rsidRDefault="008441D4" w:rsidP="009C28E4">
      <w:pPr>
        <w:jc w:val="both"/>
        <w:textAlignment w:val="baseline"/>
        <w:rPr>
          <w:rFonts w:eastAsia="Times New Roman"/>
          <w:color w:val="000000"/>
          <w:sz w:val="24"/>
        </w:rPr>
      </w:pPr>
      <w:r>
        <w:rPr>
          <w:rFonts w:eastAsia="Times New Roman"/>
          <w:color w:val="000000"/>
          <w:sz w:val="24"/>
        </w:rPr>
        <w:t>Note that capitalized terms used in this SPD are defined the first time they are used or are defined in the Plan Information Appendix at the end of this booklet. Please note that “you,” “your” and “my” when used in this SPD refer to you, the retiree.</w:t>
      </w:r>
    </w:p>
    <w:p w14:paraId="28254EB6" w14:textId="77777777" w:rsidR="009C28E4" w:rsidRDefault="009C28E4" w:rsidP="009C28E4">
      <w:pPr>
        <w:jc w:val="both"/>
        <w:textAlignment w:val="baseline"/>
        <w:rPr>
          <w:rFonts w:eastAsia="Times New Roman"/>
          <w:color w:val="000000"/>
          <w:sz w:val="24"/>
        </w:rPr>
      </w:pPr>
    </w:p>
    <w:p w14:paraId="63E8B280" w14:textId="77777777" w:rsidR="008D4C15" w:rsidRDefault="008441D4" w:rsidP="00787F3C">
      <w:pPr>
        <w:jc w:val="center"/>
        <w:textAlignment w:val="baseline"/>
        <w:rPr>
          <w:rFonts w:eastAsia="Times New Roman"/>
          <w:b/>
          <w:color w:val="000000"/>
          <w:spacing w:val="-1"/>
          <w:sz w:val="24"/>
        </w:rPr>
      </w:pPr>
      <w:r>
        <w:rPr>
          <w:rFonts w:eastAsia="Times New Roman"/>
          <w:b/>
          <w:color w:val="000000"/>
          <w:spacing w:val="-1"/>
          <w:sz w:val="24"/>
        </w:rPr>
        <w:t>PART I</w:t>
      </w:r>
    </w:p>
    <w:p w14:paraId="7114B1F6" w14:textId="77777777" w:rsidR="008D4C15" w:rsidRDefault="008441D4" w:rsidP="00787F3C">
      <w:pPr>
        <w:jc w:val="center"/>
        <w:textAlignment w:val="baseline"/>
        <w:rPr>
          <w:rFonts w:eastAsia="Times New Roman"/>
          <w:b/>
          <w:color w:val="000000"/>
          <w:sz w:val="24"/>
        </w:rPr>
      </w:pPr>
      <w:r>
        <w:rPr>
          <w:rFonts w:eastAsia="Times New Roman"/>
          <w:b/>
          <w:color w:val="000000"/>
          <w:sz w:val="24"/>
        </w:rPr>
        <w:t>GENERAL INFORMATION ABOUT THE PLAN</w:t>
      </w:r>
    </w:p>
    <w:p w14:paraId="28D32B5B" w14:textId="77777777" w:rsidR="009C28E4" w:rsidRDefault="009C28E4" w:rsidP="009C28E4">
      <w:pPr>
        <w:ind w:left="1728"/>
        <w:textAlignment w:val="baseline"/>
        <w:rPr>
          <w:rFonts w:eastAsia="Times New Roman"/>
          <w:b/>
          <w:color w:val="000000"/>
          <w:sz w:val="24"/>
        </w:rPr>
      </w:pPr>
    </w:p>
    <w:p w14:paraId="41FC25ED" w14:textId="77777777" w:rsidR="008D4C15" w:rsidRDefault="008441D4" w:rsidP="0027427C">
      <w:pPr>
        <w:numPr>
          <w:ilvl w:val="0"/>
          <w:numId w:val="3"/>
        </w:numPr>
        <w:tabs>
          <w:tab w:val="clear" w:pos="720"/>
        </w:tabs>
        <w:ind w:left="1440" w:hanging="720"/>
        <w:textAlignment w:val="baseline"/>
        <w:rPr>
          <w:rFonts w:eastAsia="Times New Roman"/>
          <w:b/>
          <w:color w:val="000000"/>
          <w:sz w:val="24"/>
        </w:rPr>
      </w:pPr>
      <w:r>
        <w:rPr>
          <w:rFonts w:eastAsia="Times New Roman"/>
          <w:b/>
          <w:color w:val="000000"/>
          <w:sz w:val="24"/>
        </w:rPr>
        <w:t>What is the purpose of the Plan?</w:t>
      </w:r>
    </w:p>
    <w:p w14:paraId="0147BCCF" w14:textId="77777777" w:rsidR="008D4C15" w:rsidRDefault="008441D4" w:rsidP="009C28E4">
      <w:pPr>
        <w:jc w:val="both"/>
        <w:textAlignment w:val="baseline"/>
        <w:rPr>
          <w:rFonts w:eastAsia="Times New Roman"/>
          <w:color w:val="000000"/>
          <w:sz w:val="24"/>
        </w:rPr>
      </w:pPr>
      <w:r>
        <w:rPr>
          <w:rFonts w:eastAsia="Times New Roman"/>
          <w:color w:val="000000"/>
          <w:sz w:val="24"/>
        </w:rPr>
        <w:t xml:space="preserve">The purpose of the Plan is to reimburse Participants (as defined in Q-2 and Q-3) for Eligible Medical Expenses (as defined in </w:t>
      </w:r>
      <w:r>
        <w:rPr>
          <w:rFonts w:eastAsia="Times New Roman"/>
          <w:color w:val="000000"/>
          <w:sz w:val="24"/>
        </w:rPr>
        <w:t>Q-6) that are not otherwise reimbursed by any other plan or program. Reimbursements for Eligible Medical Expenses paid by the Plan generally are excludable from the Participant’s taxable income.</w:t>
      </w:r>
    </w:p>
    <w:p w14:paraId="6C8AF5E1" w14:textId="77777777" w:rsidR="009C28E4" w:rsidRDefault="009C28E4" w:rsidP="009C28E4">
      <w:pPr>
        <w:jc w:val="both"/>
        <w:textAlignment w:val="baseline"/>
        <w:rPr>
          <w:rFonts w:eastAsia="Times New Roman"/>
          <w:color w:val="000000"/>
          <w:sz w:val="24"/>
        </w:rPr>
      </w:pPr>
    </w:p>
    <w:p w14:paraId="3822FE28" w14:textId="77777777" w:rsidR="008D4C15" w:rsidRDefault="008441D4" w:rsidP="00787F3C">
      <w:pPr>
        <w:numPr>
          <w:ilvl w:val="0"/>
          <w:numId w:val="3"/>
        </w:numPr>
        <w:tabs>
          <w:tab w:val="clear" w:pos="720"/>
          <w:tab w:val="left" w:pos="1440"/>
        </w:tabs>
        <w:ind w:left="1440" w:hanging="720"/>
        <w:textAlignment w:val="baseline"/>
        <w:rPr>
          <w:rFonts w:eastAsia="Times New Roman"/>
          <w:b/>
          <w:color w:val="000000"/>
          <w:spacing w:val="-1"/>
          <w:sz w:val="24"/>
        </w:rPr>
      </w:pPr>
      <w:r>
        <w:rPr>
          <w:rFonts w:eastAsia="Times New Roman"/>
          <w:b/>
          <w:color w:val="000000"/>
          <w:spacing w:val="-1"/>
          <w:sz w:val="24"/>
        </w:rPr>
        <w:t>Who can participate in the Plan?</w:t>
      </w:r>
    </w:p>
    <w:p w14:paraId="317D1DC6" w14:textId="77777777" w:rsidR="008D4C15" w:rsidRDefault="008441D4" w:rsidP="009C28E4">
      <w:pPr>
        <w:jc w:val="both"/>
        <w:textAlignment w:val="baseline"/>
        <w:rPr>
          <w:rFonts w:eastAsia="Times New Roman"/>
          <w:color w:val="000000"/>
          <w:sz w:val="24"/>
        </w:rPr>
      </w:pPr>
      <w:r>
        <w:rPr>
          <w:rFonts w:eastAsia="Times New Roman"/>
          <w:color w:val="000000"/>
          <w:sz w:val="24"/>
        </w:rPr>
        <w:t xml:space="preserve">Retired employees of the </w:t>
      </w:r>
      <w:r>
        <w:rPr>
          <w:rFonts w:eastAsia="Times New Roman"/>
          <w:color w:val="000000"/>
          <w:sz w:val="24"/>
        </w:rPr>
        <w:t>Employer are eligible to participate in the Plan if they meet all requirements to be an Eligible Retiree as defined in the Plan Information Appendix. Eligible Retirees who become covered under the Plan, as explained in Q-4, are called “Participants.”</w:t>
      </w:r>
    </w:p>
    <w:p w14:paraId="198FC078" w14:textId="77777777" w:rsidR="009C28E4" w:rsidRDefault="009C28E4" w:rsidP="009C28E4">
      <w:pPr>
        <w:jc w:val="both"/>
        <w:textAlignment w:val="baseline"/>
        <w:rPr>
          <w:rFonts w:eastAsia="Times New Roman"/>
          <w:color w:val="000000"/>
          <w:sz w:val="24"/>
        </w:rPr>
      </w:pPr>
    </w:p>
    <w:p w14:paraId="27EC00AF" w14:textId="77777777" w:rsidR="008D4C15" w:rsidRDefault="008441D4" w:rsidP="009C28E4">
      <w:pPr>
        <w:jc w:val="both"/>
        <w:textAlignment w:val="baseline"/>
        <w:rPr>
          <w:rFonts w:eastAsia="Times New Roman"/>
          <w:color w:val="000000"/>
          <w:sz w:val="24"/>
        </w:rPr>
      </w:pPr>
      <w:r>
        <w:rPr>
          <w:rFonts w:eastAsia="Times New Roman"/>
          <w:color w:val="000000"/>
          <w:sz w:val="24"/>
        </w:rPr>
        <w:t>Note that certain self-employed persons (such as sole proprietors, partners, and 2% shareholders of an “S” corporation) may not participate in the Plan. In addition, you are not eligible to participate in the Plan unless you are classified by the Employer as a former employee who satisfies the eligibility requirements, even if you are later determined by a court or governmental agency to be or to have been a former employee of the Employer.</w:t>
      </w:r>
    </w:p>
    <w:p w14:paraId="638E9C8D" w14:textId="77777777" w:rsidR="009C28E4" w:rsidRDefault="009C28E4" w:rsidP="009C28E4">
      <w:pPr>
        <w:jc w:val="both"/>
        <w:textAlignment w:val="baseline"/>
        <w:rPr>
          <w:rFonts w:eastAsia="Times New Roman"/>
          <w:color w:val="000000"/>
          <w:sz w:val="24"/>
        </w:rPr>
      </w:pPr>
    </w:p>
    <w:p w14:paraId="23E3058E" w14:textId="77777777" w:rsidR="008D4C15" w:rsidRDefault="008441D4" w:rsidP="00787F3C">
      <w:pPr>
        <w:keepNext/>
        <w:numPr>
          <w:ilvl w:val="0"/>
          <w:numId w:val="3"/>
        </w:numPr>
        <w:tabs>
          <w:tab w:val="clear" w:pos="720"/>
          <w:tab w:val="left" w:pos="1440"/>
        </w:tabs>
        <w:ind w:left="1440" w:hanging="720"/>
        <w:textAlignment w:val="baseline"/>
        <w:rPr>
          <w:rFonts w:eastAsia="Times New Roman"/>
          <w:b/>
          <w:color w:val="000000"/>
          <w:sz w:val="24"/>
        </w:rPr>
      </w:pPr>
      <w:r>
        <w:rPr>
          <w:rFonts w:eastAsia="Times New Roman"/>
          <w:b/>
          <w:color w:val="000000"/>
          <w:sz w:val="24"/>
        </w:rPr>
        <w:lastRenderedPageBreak/>
        <w:t>Can my dependents participate in the Plan?</w:t>
      </w:r>
    </w:p>
    <w:p w14:paraId="06FF772A" w14:textId="22E8CE88" w:rsidR="008D4C15" w:rsidRDefault="008441D4" w:rsidP="009C28E4">
      <w:pPr>
        <w:keepNext/>
        <w:jc w:val="both"/>
        <w:textAlignment w:val="baseline"/>
        <w:rPr>
          <w:rFonts w:eastAsia="Times New Roman"/>
          <w:color w:val="000000"/>
          <w:sz w:val="24"/>
        </w:rPr>
      </w:pPr>
      <w:r>
        <w:rPr>
          <w:rFonts w:eastAsia="Times New Roman"/>
          <w:color w:val="000000"/>
          <w:sz w:val="24"/>
        </w:rPr>
        <w:t>No. Dependents (including spouses and dependent children) are not eligible to participate in the Plan, and no Benefit Credits are made on behalf of spouses or dependents. Further, you can be reimbursed only for Eligible Medical Expenses incurred by you. Medical expenses of spouses,</w:t>
      </w:r>
      <w:r w:rsidR="00080B07">
        <w:rPr>
          <w:rFonts w:eastAsia="Times New Roman"/>
          <w:color w:val="000000"/>
          <w:sz w:val="24"/>
        </w:rPr>
        <w:t xml:space="preserve"> </w:t>
      </w:r>
      <w:r>
        <w:rPr>
          <w:rFonts w:eastAsia="Times New Roman"/>
          <w:color w:val="000000"/>
          <w:sz w:val="24"/>
        </w:rPr>
        <w:t>dependent children, and other individuals who are not the Eligible Retiree are not reimbursed by the Plan.</w:t>
      </w:r>
    </w:p>
    <w:p w14:paraId="40597BD8" w14:textId="77777777" w:rsidR="009C28E4" w:rsidRDefault="009C28E4" w:rsidP="009C28E4">
      <w:pPr>
        <w:keepNext/>
        <w:jc w:val="both"/>
        <w:textAlignment w:val="baseline"/>
        <w:rPr>
          <w:rFonts w:eastAsia="Times New Roman"/>
          <w:color w:val="000000"/>
          <w:sz w:val="24"/>
        </w:rPr>
      </w:pPr>
    </w:p>
    <w:p w14:paraId="118B2AFA" w14:textId="19C25B98" w:rsidR="008D4C15" w:rsidRDefault="008441D4" w:rsidP="00787F3C">
      <w:pPr>
        <w:ind w:left="1440" w:hanging="720"/>
        <w:textAlignment w:val="baseline"/>
        <w:rPr>
          <w:rFonts w:eastAsia="Times New Roman"/>
          <w:b/>
          <w:color w:val="000000"/>
          <w:spacing w:val="3"/>
          <w:sz w:val="24"/>
        </w:rPr>
      </w:pPr>
      <w:r>
        <w:rPr>
          <w:rFonts w:eastAsia="Times New Roman"/>
          <w:b/>
          <w:color w:val="000000"/>
          <w:spacing w:val="3"/>
          <w:sz w:val="24"/>
        </w:rPr>
        <w:t xml:space="preserve">Q-4. </w:t>
      </w:r>
      <w:r w:rsidR="00080B07">
        <w:rPr>
          <w:rFonts w:eastAsia="Times New Roman"/>
          <w:b/>
          <w:color w:val="000000"/>
          <w:spacing w:val="3"/>
          <w:sz w:val="24"/>
        </w:rPr>
        <w:tab/>
      </w:r>
      <w:r>
        <w:rPr>
          <w:rFonts w:eastAsia="Times New Roman"/>
          <w:b/>
          <w:color w:val="000000"/>
          <w:spacing w:val="3"/>
          <w:sz w:val="24"/>
        </w:rPr>
        <w:t xml:space="preserve">When do I </w:t>
      </w:r>
      <w:proofErr w:type="gramStart"/>
      <w:r>
        <w:rPr>
          <w:rFonts w:eastAsia="Times New Roman"/>
          <w:b/>
          <w:color w:val="000000"/>
          <w:spacing w:val="3"/>
          <w:sz w:val="24"/>
        </w:rPr>
        <w:t>actually become</w:t>
      </w:r>
      <w:proofErr w:type="gramEnd"/>
      <w:r>
        <w:rPr>
          <w:rFonts w:eastAsia="Times New Roman"/>
          <w:b/>
          <w:color w:val="000000"/>
          <w:spacing w:val="3"/>
          <w:sz w:val="24"/>
        </w:rPr>
        <w:t xml:space="preserve"> a Participant in the Plan?</w:t>
      </w:r>
    </w:p>
    <w:p w14:paraId="22FC6C73" w14:textId="77777777" w:rsidR="008D4C15" w:rsidRDefault="008441D4" w:rsidP="009C28E4">
      <w:pPr>
        <w:jc w:val="both"/>
        <w:textAlignment w:val="baseline"/>
        <w:rPr>
          <w:rFonts w:eastAsia="Times New Roman"/>
          <w:color w:val="000000"/>
          <w:sz w:val="24"/>
        </w:rPr>
      </w:pPr>
      <w:r>
        <w:rPr>
          <w:rFonts w:eastAsia="Times New Roman"/>
          <w:color w:val="000000"/>
          <w:sz w:val="24"/>
        </w:rPr>
        <w:t xml:space="preserve">An Eligible Retiree </w:t>
      </w:r>
      <w:proofErr w:type="gramStart"/>
      <w:r>
        <w:rPr>
          <w:rFonts w:eastAsia="Times New Roman"/>
          <w:color w:val="000000"/>
          <w:sz w:val="24"/>
        </w:rPr>
        <w:t>actually becomes</w:t>
      </w:r>
      <w:proofErr w:type="gramEnd"/>
      <w:r>
        <w:rPr>
          <w:rFonts w:eastAsia="Times New Roman"/>
          <w:color w:val="000000"/>
          <w:sz w:val="24"/>
        </w:rPr>
        <w:t xml:space="preserve"> a Participant in the Plan on the </w:t>
      </w:r>
      <w:r>
        <w:rPr>
          <w:rFonts w:eastAsia="Times New Roman"/>
          <w:color w:val="000000"/>
          <w:sz w:val="24"/>
          <w:u w:val="single"/>
        </w:rPr>
        <w:t>later</w:t>
      </w:r>
      <w:r>
        <w:rPr>
          <w:rFonts w:eastAsia="Times New Roman"/>
          <w:color w:val="000000"/>
          <w:sz w:val="24"/>
        </w:rPr>
        <w:t xml:space="preserve"> of the Effective Date of the Plan as provided in the Plan Information Appendix or the date that he or she has satisfied all of the following requirements:</w:t>
      </w:r>
    </w:p>
    <w:p w14:paraId="09555A41" w14:textId="77777777" w:rsidR="009C28E4" w:rsidRDefault="009C28E4" w:rsidP="009C28E4">
      <w:pPr>
        <w:jc w:val="both"/>
        <w:textAlignment w:val="baseline"/>
        <w:rPr>
          <w:rFonts w:eastAsia="Times New Roman"/>
          <w:color w:val="000000"/>
          <w:sz w:val="24"/>
        </w:rPr>
      </w:pPr>
    </w:p>
    <w:p w14:paraId="48D93106" w14:textId="77777777" w:rsidR="008D4C15" w:rsidRDefault="008441D4" w:rsidP="009C28E4">
      <w:pPr>
        <w:numPr>
          <w:ilvl w:val="0"/>
          <w:numId w:val="5"/>
        </w:numPr>
        <w:tabs>
          <w:tab w:val="clear" w:pos="360"/>
          <w:tab w:val="left" w:pos="720"/>
        </w:tabs>
        <w:ind w:left="720" w:hanging="360"/>
        <w:textAlignment w:val="baseline"/>
        <w:rPr>
          <w:rFonts w:eastAsia="Times New Roman"/>
          <w:color w:val="000000"/>
          <w:sz w:val="24"/>
        </w:rPr>
      </w:pPr>
      <w:r>
        <w:rPr>
          <w:rFonts w:eastAsia="Times New Roman"/>
          <w:color w:val="000000"/>
          <w:sz w:val="24"/>
        </w:rPr>
        <w:t xml:space="preserve">He or she has become eligible for </w:t>
      </w:r>
      <w:proofErr w:type="gramStart"/>
      <w:r>
        <w:rPr>
          <w:rFonts w:eastAsia="Times New Roman"/>
          <w:color w:val="000000"/>
          <w:sz w:val="24"/>
        </w:rPr>
        <w:t>Medicare;</w:t>
      </w:r>
      <w:proofErr w:type="gramEnd"/>
    </w:p>
    <w:p w14:paraId="4F3A8454" w14:textId="77777777" w:rsidR="008D4C15" w:rsidRDefault="008441D4" w:rsidP="009C28E4">
      <w:pPr>
        <w:numPr>
          <w:ilvl w:val="0"/>
          <w:numId w:val="5"/>
        </w:numPr>
        <w:tabs>
          <w:tab w:val="clear" w:pos="360"/>
          <w:tab w:val="left" w:pos="720"/>
        </w:tabs>
        <w:ind w:left="720" w:hanging="360"/>
        <w:jc w:val="both"/>
        <w:textAlignment w:val="baseline"/>
        <w:rPr>
          <w:rFonts w:eastAsia="Times New Roman"/>
          <w:color w:val="000000"/>
          <w:sz w:val="24"/>
        </w:rPr>
      </w:pPr>
      <w:r>
        <w:rPr>
          <w:rFonts w:eastAsia="Times New Roman"/>
          <w:color w:val="000000"/>
          <w:sz w:val="24"/>
        </w:rPr>
        <w:t xml:space="preserve">He or she has obtained an individual health insurance policy </w:t>
      </w:r>
      <w:r>
        <w:rPr>
          <w:rFonts w:eastAsia="Times New Roman"/>
          <w:color w:val="000000"/>
          <w:sz w:val="24"/>
        </w:rPr>
        <w:t>through Via Benefits (or any of its affiliates); and</w:t>
      </w:r>
    </w:p>
    <w:p w14:paraId="12F3597E" w14:textId="77777777" w:rsidR="008D4C15" w:rsidRDefault="008441D4" w:rsidP="009C28E4">
      <w:pPr>
        <w:numPr>
          <w:ilvl w:val="0"/>
          <w:numId w:val="5"/>
        </w:numPr>
        <w:tabs>
          <w:tab w:val="clear" w:pos="360"/>
          <w:tab w:val="left" w:pos="720"/>
        </w:tabs>
        <w:ind w:left="720" w:hanging="360"/>
        <w:jc w:val="both"/>
        <w:textAlignment w:val="baseline"/>
        <w:rPr>
          <w:rFonts w:eastAsia="Times New Roman"/>
          <w:color w:val="000000"/>
          <w:sz w:val="24"/>
        </w:rPr>
      </w:pPr>
      <w:r>
        <w:rPr>
          <w:rFonts w:eastAsia="Times New Roman"/>
          <w:color w:val="000000"/>
          <w:sz w:val="24"/>
        </w:rPr>
        <w:t>He or she has completed any enrollment forms or procedures required by the Plan Administrator.</w:t>
      </w:r>
    </w:p>
    <w:p w14:paraId="06C1D682" w14:textId="77777777" w:rsidR="009C28E4" w:rsidRDefault="009C28E4" w:rsidP="00AA4E4A">
      <w:pPr>
        <w:tabs>
          <w:tab w:val="left" w:pos="360"/>
          <w:tab w:val="left" w:pos="720"/>
        </w:tabs>
        <w:ind w:left="720"/>
        <w:jc w:val="both"/>
        <w:textAlignment w:val="baseline"/>
        <w:rPr>
          <w:rFonts w:eastAsia="Times New Roman"/>
          <w:color w:val="000000"/>
          <w:sz w:val="24"/>
        </w:rPr>
      </w:pPr>
    </w:p>
    <w:p w14:paraId="1CBCFB7C" w14:textId="751DE33D" w:rsidR="008D4C15" w:rsidRDefault="008441D4" w:rsidP="00787F3C">
      <w:pPr>
        <w:ind w:left="1440" w:hanging="720"/>
        <w:textAlignment w:val="baseline"/>
        <w:rPr>
          <w:rFonts w:eastAsia="Times New Roman"/>
          <w:b/>
          <w:color w:val="000000"/>
          <w:spacing w:val="6"/>
          <w:sz w:val="24"/>
        </w:rPr>
      </w:pPr>
      <w:r>
        <w:rPr>
          <w:rFonts w:eastAsia="Times New Roman"/>
          <w:b/>
          <w:color w:val="000000"/>
          <w:spacing w:val="6"/>
          <w:sz w:val="24"/>
        </w:rPr>
        <w:t xml:space="preserve">Q-5. </w:t>
      </w:r>
      <w:r w:rsidR="00682A31">
        <w:rPr>
          <w:rFonts w:eastAsia="Times New Roman"/>
          <w:b/>
          <w:color w:val="000000"/>
          <w:spacing w:val="6"/>
          <w:sz w:val="24"/>
        </w:rPr>
        <w:tab/>
      </w:r>
      <w:r>
        <w:rPr>
          <w:rFonts w:eastAsia="Times New Roman"/>
          <w:b/>
          <w:color w:val="000000"/>
          <w:spacing w:val="6"/>
          <w:sz w:val="24"/>
        </w:rPr>
        <w:t>How does the Plan work?</w:t>
      </w:r>
    </w:p>
    <w:p w14:paraId="19088D2E" w14:textId="77777777" w:rsidR="008D4C15" w:rsidRDefault="008441D4" w:rsidP="009C28E4">
      <w:pPr>
        <w:jc w:val="both"/>
        <w:textAlignment w:val="baseline"/>
        <w:rPr>
          <w:rFonts w:eastAsia="Times New Roman"/>
          <w:color w:val="000000"/>
          <w:sz w:val="24"/>
        </w:rPr>
      </w:pPr>
      <w:r>
        <w:rPr>
          <w:rFonts w:eastAsia="Times New Roman"/>
          <w:color w:val="000000"/>
          <w:sz w:val="24"/>
        </w:rPr>
        <w:t xml:space="preserve">A separate HRA Account will be established for each Participant and </w:t>
      </w:r>
      <w:r>
        <w:rPr>
          <w:rFonts w:eastAsia="Times New Roman"/>
          <w:color w:val="000000"/>
          <w:sz w:val="24"/>
        </w:rPr>
        <w:t>Benefit Credits for each Participant will be credited to his or her own HRA Account.</w:t>
      </w:r>
    </w:p>
    <w:p w14:paraId="5D188A90" w14:textId="77777777" w:rsidR="009C28E4" w:rsidRDefault="009C28E4" w:rsidP="009C28E4">
      <w:pPr>
        <w:jc w:val="both"/>
        <w:textAlignment w:val="baseline"/>
        <w:rPr>
          <w:rFonts w:eastAsia="Times New Roman"/>
          <w:color w:val="000000"/>
          <w:sz w:val="24"/>
        </w:rPr>
      </w:pPr>
    </w:p>
    <w:p w14:paraId="781CDBF9" w14:textId="77777777" w:rsidR="008D4C15" w:rsidRDefault="008441D4" w:rsidP="009C28E4">
      <w:pPr>
        <w:jc w:val="both"/>
        <w:textAlignment w:val="baseline"/>
        <w:rPr>
          <w:rFonts w:eastAsia="Times New Roman"/>
          <w:color w:val="000000"/>
          <w:sz w:val="24"/>
        </w:rPr>
      </w:pPr>
      <w:r>
        <w:rPr>
          <w:rFonts w:eastAsia="Times New Roman"/>
          <w:color w:val="000000"/>
          <w:sz w:val="24"/>
        </w:rPr>
        <w:t>Benefit Credits will be credited to HRA Accounts by the Employer in the amount specified in the Plan Information Appendix, on the first day of each Plan Year (or, for an Eligible Retiree who becomes a Participant during a Plan Year, the first day of the month coinciding with or next following the date on which he or she becomes a Participant), and will be reduced from time to time by the amount of any Eligible Medical Expenses for which the Participant is reimbursed under the Plan. At any time, the Particip</w:t>
      </w:r>
      <w:r>
        <w:rPr>
          <w:rFonts w:eastAsia="Times New Roman"/>
          <w:color w:val="000000"/>
          <w:sz w:val="24"/>
        </w:rPr>
        <w:t>ant may receive reimbursement for his or her Eligible Medical Expenses up to the amount in his or her HRA Account. Note that the law does not permit Participants to make any contributions to their HRA Accounts.</w:t>
      </w:r>
    </w:p>
    <w:p w14:paraId="05CB483D" w14:textId="77777777" w:rsidR="009C28E4" w:rsidRDefault="009C28E4" w:rsidP="009C28E4">
      <w:pPr>
        <w:jc w:val="both"/>
        <w:textAlignment w:val="baseline"/>
        <w:rPr>
          <w:rFonts w:eastAsia="Times New Roman"/>
          <w:color w:val="000000"/>
          <w:sz w:val="24"/>
        </w:rPr>
      </w:pPr>
    </w:p>
    <w:p w14:paraId="062FDD7E" w14:textId="77777777" w:rsidR="008D4C15" w:rsidRDefault="008441D4" w:rsidP="009C28E4">
      <w:pPr>
        <w:jc w:val="both"/>
        <w:textAlignment w:val="baseline"/>
        <w:rPr>
          <w:rFonts w:eastAsia="Times New Roman"/>
          <w:color w:val="000000"/>
          <w:sz w:val="24"/>
        </w:rPr>
      </w:pPr>
      <w:r>
        <w:rPr>
          <w:rFonts w:eastAsia="Times New Roman"/>
          <w:color w:val="000000"/>
          <w:sz w:val="24"/>
        </w:rPr>
        <w:t>An HRA Account is merely a bookkeeping account on the Employer’s records; it is not funded and does not bear interest or accrue earnings of any kind. All benefits under the Plan are paid entirely from the Employer’s general assets.</w:t>
      </w:r>
    </w:p>
    <w:p w14:paraId="085397C7" w14:textId="77777777" w:rsidR="009C28E4" w:rsidRDefault="009C28E4" w:rsidP="009C28E4">
      <w:pPr>
        <w:jc w:val="both"/>
        <w:textAlignment w:val="baseline"/>
        <w:rPr>
          <w:rFonts w:eastAsia="Times New Roman"/>
          <w:color w:val="000000"/>
          <w:sz w:val="24"/>
        </w:rPr>
      </w:pPr>
    </w:p>
    <w:p w14:paraId="7550CBF7" w14:textId="73A3E722" w:rsidR="008D4C15" w:rsidRDefault="008441D4" w:rsidP="00787F3C">
      <w:pPr>
        <w:ind w:left="1440" w:hanging="720"/>
        <w:textAlignment w:val="baseline"/>
        <w:rPr>
          <w:rFonts w:eastAsia="Times New Roman"/>
          <w:b/>
          <w:color w:val="000000"/>
          <w:spacing w:val="4"/>
          <w:sz w:val="24"/>
        </w:rPr>
      </w:pPr>
      <w:r>
        <w:rPr>
          <w:rFonts w:eastAsia="Times New Roman"/>
          <w:b/>
          <w:color w:val="000000"/>
          <w:spacing w:val="4"/>
          <w:sz w:val="24"/>
        </w:rPr>
        <w:t xml:space="preserve">Q-6. </w:t>
      </w:r>
      <w:r w:rsidR="00682A31">
        <w:rPr>
          <w:rFonts w:eastAsia="Times New Roman"/>
          <w:b/>
          <w:color w:val="000000"/>
          <w:spacing w:val="4"/>
          <w:sz w:val="24"/>
        </w:rPr>
        <w:tab/>
      </w:r>
      <w:r>
        <w:rPr>
          <w:rFonts w:eastAsia="Times New Roman"/>
          <w:b/>
          <w:color w:val="000000"/>
          <w:spacing w:val="4"/>
          <w:sz w:val="24"/>
        </w:rPr>
        <w:t>What is an “Eligible Medical Expense”?</w:t>
      </w:r>
    </w:p>
    <w:p w14:paraId="37ADAE7A" w14:textId="77777777" w:rsidR="008D4C15" w:rsidRDefault="008441D4" w:rsidP="009C28E4">
      <w:pPr>
        <w:jc w:val="both"/>
        <w:textAlignment w:val="baseline"/>
        <w:rPr>
          <w:rFonts w:eastAsia="Times New Roman"/>
          <w:color w:val="000000"/>
          <w:sz w:val="24"/>
        </w:rPr>
      </w:pPr>
      <w:r>
        <w:rPr>
          <w:rFonts w:eastAsia="Times New Roman"/>
          <w:color w:val="000000"/>
          <w:sz w:val="24"/>
        </w:rPr>
        <w:t>An Eligible Medical Expense is an expense incurred by you for medical care, as that term is defined in Code Section 213(d) (generally, expenses related to the diagnosis, care, mitigation, treatment, or prevention of disease). Some common examples of Eligible Medical Expenses include:</w:t>
      </w:r>
    </w:p>
    <w:p w14:paraId="1D0B5FF4" w14:textId="77777777" w:rsidR="008D4C15" w:rsidRDefault="008441D4">
      <w:pPr>
        <w:numPr>
          <w:ilvl w:val="0"/>
          <w:numId w:val="5"/>
        </w:numPr>
        <w:tabs>
          <w:tab w:val="clear" w:pos="360"/>
          <w:tab w:val="left" w:pos="720"/>
        </w:tabs>
        <w:spacing w:before="257" w:line="276" w:lineRule="exact"/>
        <w:ind w:left="720" w:hanging="360"/>
        <w:textAlignment w:val="baseline"/>
        <w:rPr>
          <w:rFonts w:eastAsia="Times New Roman"/>
          <w:color w:val="000000"/>
          <w:sz w:val="24"/>
        </w:rPr>
      </w:pPr>
      <w:r>
        <w:rPr>
          <w:rFonts w:eastAsia="Times New Roman"/>
          <w:color w:val="000000"/>
          <w:sz w:val="24"/>
        </w:rPr>
        <w:t xml:space="preserve">Dental </w:t>
      </w:r>
      <w:proofErr w:type="gramStart"/>
      <w:r>
        <w:rPr>
          <w:rFonts w:eastAsia="Times New Roman"/>
          <w:color w:val="000000"/>
          <w:sz w:val="24"/>
        </w:rPr>
        <w:t>expenses;</w:t>
      </w:r>
      <w:proofErr w:type="gramEnd"/>
    </w:p>
    <w:p w14:paraId="586CE11E" w14:textId="77777777" w:rsidR="008D4C15" w:rsidRDefault="008441D4">
      <w:pPr>
        <w:numPr>
          <w:ilvl w:val="0"/>
          <w:numId w:val="5"/>
        </w:numPr>
        <w:tabs>
          <w:tab w:val="clear" w:pos="360"/>
          <w:tab w:val="left" w:pos="720"/>
        </w:tabs>
        <w:spacing w:before="16" w:line="276" w:lineRule="exact"/>
        <w:ind w:left="720" w:hanging="360"/>
        <w:textAlignment w:val="baseline"/>
        <w:rPr>
          <w:rFonts w:eastAsia="Times New Roman"/>
          <w:color w:val="000000"/>
          <w:spacing w:val="-1"/>
          <w:sz w:val="24"/>
        </w:rPr>
      </w:pPr>
      <w:proofErr w:type="gramStart"/>
      <w:r>
        <w:rPr>
          <w:rFonts w:eastAsia="Times New Roman"/>
          <w:color w:val="000000"/>
          <w:spacing w:val="-1"/>
          <w:sz w:val="24"/>
        </w:rPr>
        <w:t>Dermatology;</w:t>
      </w:r>
      <w:proofErr w:type="gramEnd"/>
    </w:p>
    <w:p w14:paraId="64050EB1" w14:textId="77777777" w:rsidR="008D4C15" w:rsidRDefault="008441D4">
      <w:pPr>
        <w:numPr>
          <w:ilvl w:val="0"/>
          <w:numId w:val="5"/>
        </w:numPr>
        <w:tabs>
          <w:tab w:val="clear" w:pos="360"/>
          <w:tab w:val="left" w:pos="720"/>
        </w:tabs>
        <w:spacing w:before="22" w:line="276" w:lineRule="exact"/>
        <w:ind w:left="720" w:hanging="360"/>
        <w:textAlignment w:val="baseline"/>
        <w:rPr>
          <w:rFonts w:eastAsia="Times New Roman"/>
          <w:color w:val="000000"/>
          <w:sz w:val="24"/>
        </w:rPr>
      </w:pPr>
      <w:r>
        <w:rPr>
          <w:rFonts w:eastAsia="Times New Roman"/>
          <w:color w:val="000000"/>
          <w:sz w:val="24"/>
        </w:rPr>
        <w:t xml:space="preserve">Physical </w:t>
      </w:r>
      <w:proofErr w:type="gramStart"/>
      <w:r>
        <w:rPr>
          <w:rFonts w:eastAsia="Times New Roman"/>
          <w:color w:val="000000"/>
          <w:sz w:val="24"/>
        </w:rPr>
        <w:t>therapy;</w:t>
      </w:r>
      <w:proofErr w:type="gramEnd"/>
    </w:p>
    <w:p w14:paraId="3111917D" w14:textId="77777777" w:rsidR="008D4C15" w:rsidRDefault="008441D4">
      <w:pPr>
        <w:numPr>
          <w:ilvl w:val="0"/>
          <w:numId w:val="5"/>
        </w:numPr>
        <w:tabs>
          <w:tab w:val="clear" w:pos="360"/>
          <w:tab w:val="left" w:pos="720"/>
        </w:tabs>
        <w:spacing w:before="17" w:line="276" w:lineRule="exact"/>
        <w:ind w:left="720" w:hanging="360"/>
        <w:textAlignment w:val="baseline"/>
        <w:rPr>
          <w:rFonts w:eastAsia="Times New Roman"/>
          <w:color w:val="000000"/>
          <w:sz w:val="24"/>
        </w:rPr>
      </w:pPr>
      <w:r>
        <w:rPr>
          <w:rFonts w:eastAsia="Times New Roman"/>
          <w:color w:val="000000"/>
          <w:sz w:val="24"/>
        </w:rPr>
        <w:t xml:space="preserve">Contact lenses or glasses used to correct a vision </w:t>
      </w:r>
      <w:proofErr w:type="gramStart"/>
      <w:r>
        <w:rPr>
          <w:rFonts w:eastAsia="Times New Roman"/>
          <w:color w:val="000000"/>
          <w:sz w:val="24"/>
        </w:rPr>
        <w:t>impairment;</w:t>
      </w:r>
      <w:proofErr w:type="gramEnd"/>
    </w:p>
    <w:p w14:paraId="0A07458D" w14:textId="77777777" w:rsidR="008D4C15" w:rsidRDefault="008441D4">
      <w:pPr>
        <w:numPr>
          <w:ilvl w:val="0"/>
          <w:numId w:val="5"/>
        </w:numPr>
        <w:tabs>
          <w:tab w:val="clear" w:pos="360"/>
          <w:tab w:val="left" w:pos="720"/>
        </w:tabs>
        <w:spacing w:before="17" w:line="276" w:lineRule="exact"/>
        <w:ind w:left="720" w:hanging="360"/>
        <w:textAlignment w:val="baseline"/>
        <w:rPr>
          <w:rFonts w:eastAsia="Times New Roman"/>
          <w:color w:val="000000"/>
          <w:sz w:val="24"/>
        </w:rPr>
      </w:pPr>
      <w:r>
        <w:rPr>
          <w:rFonts w:eastAsia="Times New Roman"/>
          <w:color w:val="000000"/>
          <w:sz w:val="24"/>
        </w:rPr>
        <w:t xml:space="preserve">Birth control </w:t>
      </w:r>
      <w:proofErr w:type="gramStart"/>
      <w:r>
        <w:rPr>
          <w:rFonts w:eastAsia="Times New Roman"/>
          <w:color w:val="000000"/>
          <w:sz w:val="24"/>
        </w:rPr>
        <w:t>pills;</w:t>
      </w:r>
      <w:proofErr w:type="gramEnd"/>
    </w:p>
    <w:p w14:paraId="5403DD3B" w14:textId="77777777" w:rsidR="008D4C15" w:rsidRDefault="008441D4">
      <w:pPr>
        <w:numPr>
          <w:ilvl w:val="0"/>
          <w:numId w:val="5"/>
        </w:numPr>
        <w:tabs>
          <w:tab w:val="clear" w:pos="360"/>
          <w:tab w:val="left" w:pos="720"/>
        </w:tabs>
        <w:spacing w:before="16" w:line="276" w:lineRule="exact"/>
        <w:ind w:left="720" w:hanging="360"/>
        <w:textAlignment w:val="baseline"/>
        <w:rPr>
          <w:rFonts w:eastAsia="Times New Roman"/>
          <w:color w:val="000000"/>
          <w:sz w:val="24"/>
        </w:rPr>
      </w:pPr>
      <w:r>
        <w:rPr>
          <w:rFonts w:eastAsia="Times New Roman"/>
          <w:color w:val="000000"/>
          <w:sz w:val="24"/>
        </w:rPr>
        <w:t xml:space="preserve">Chiropractor </w:t>
      </w:r>
      <w:proofErr w:type="gramStart"/>
      <w:r>
        <w:rPr>
          <w:rFonts w:eastAsia="Times New Roman"/>
          <w:color w:val="000000"/>
          <w:sz w:val="24"/>
        </w:rPr>
        <w:t>treatments;</w:t>
      </w:r>
      <w:proofErr w:type="gramEnd"/>
    </w:p>
    <w:p w14:paraId="334B0450" w14:textId="77777777" w:rsidR="008D4C15" w:rsidRDefault="008441D4">
      <w:pPr>
        <w:numPr>
          <w:ilvl w:val="0"/>
          <w:numId w:val="5"/>
        </w:numPr>
        <w:tabs>
          <w:tab w:val="clear" w:pos="360"/>
          <w:tab w:val="left" w:pos="720"/>
        </w:tabs>
        <w:spacing w:before="17" w:line="276" w:lineRule="exact"/>
        <w:ind w:left="720" w:hanging="360"/>
        <w:textAlignment w:val="baseline"/>
        <w:rPr>
          <w:rFonts w:eastAsia="Times New Roman"/>
          <w:color w:val="000000"/>
          <w:spacing w:val="-1"/>
          <w:sz w:val="24"/>
        </w:rPr>
      </w:pPr>
      <w:r>
        <w:rPr>
          <w:rFonts w:eastAsia="Times New Roman"/>
          <w:color w:val="000000"/>
          <w:spacing w:val="-1"/>
          <w:sz w:val="24"/>
        </w:rPr>
        <w:lastRenderedPageBreak/>
        <w:t xml:space="preserve">Hearing </w:t>
      </w:r>
      <w:proofErr w:type="gramStart"/>
      <w:r>
        <w:rPr>
          <w:rFonts w:eastAsia="Times New Roman"/>
          <w:color w:val="000000"/>
          <w:spacing w:val="-1"/>
          <w:sz w:val="24"/>
        </w:rPr>
        <w:t>aids;</w:t>
      </w:r>
      <w:proofErr w:type="gramEnd"/>
    </w:p>
    <w:p w14:paraId="5FF14FC5" w14:textId="77777777" w:rsidR="008D4C15" w:rsidRDefault="008441D4">
      <w:pPr>
        <w:numPr>
          <w:ilvl w:val="0"/>
          <w:numId w:val="5"/>
        </w:numPr>
        <w:tabs>
          <w:tab w:val="clear" w:pos="360"/>
          <w:tab w:val="left" w:pos="720"/>
        </w:tabs>
        <w:spacing w:before="17" w:line="276" w:lineRule="exact"/>
        <w:ind w:left="720" w:hanging="360"/>
        <w:textAlignment w:val="baseline"/>
        <w:rPr>
          <w:rFonts w:eastAsia="Times New Roman"/>
          <w:color w:val="000000"/>
          <w:sz w:val="24"/>
        </w:rPr>
      </w:pPr>
      <w:r>
        <w:rPr>
          <w:rFonts w:eastAsia="Times New Roman"/>
          <w:color w:val="000000"/>
          <w:sz w:val="24"/>
        </w:rPr>
        <w:t>Wheelchairs; and</w:t>
      </w:r>
    </w:p>
    <w:p w14:paraId="1F2D874B" w14:textId="17DB7CC3" w:rsidR="008D4C15" w:rsidRPr="00080B07" w:rsidRDefault="008441D4" w:rsidP="009C28E4">
      <w:pPr>
        <w:numPr>
          <w:ilvl w:val="0"/>
          <w:numId w:val="5"/>
        </w:numPr>
        <w:tabs>
          <w:tab w:val="clear" w:pos="360"/>
          <w:tab w:val="left" w:pos="720"/>
        </w:tabs>
        <w:ind w:left="720" w:hanging="360"/>
        <w:jc w:val="both"/>
        <w:textAlignment w:val="baseline"/>
        <w:rPr>
          <w:rFonts w:eastAsia="Times New Roman"/>
          <w:color w:val="000000"/>
          <w:sz w:val="24"/>
        </w:rPr>
      </w:pPr>
      <w:r w:rsidRPr="00080B07">
        <w:rPr>
          <w:rFonts w:eastAsia="Times New Roman"/>
          <w:color w:val="000000"/>
          <w:spacing w:val="-1"/>
          <w:sz w:val="24"/>
        </w:rPr>
        <w:t xml:space="preserve">Individual insurance policy premiums purchased through Via Benefits or an affiliate, including major medical individual insurance premiums, stand-alone dental and/or vision premiums, Medicare Advantage </w:t>
      </w:r>
      <w:r w:rsidRPr="00080B07">
        <w:rPr>
          <w:rFonts w:eastAsia="Times New Roman"/>
          <w:color w:val="000000"/>
          <w:spacing w:val="-1"/>
          <w:sz w:val="24"/>
        </w:rPr>
        <w:t>premiums, Medicare Part D premiums, and Medicare</w:t>
      </w:r>
      <w:r w:rsidR="00080B07">
        <w:rPr>
          <w:rFonts w:eastAsia="Times New Roman"/>
          <w:color w:val="000000"/>
          <w:spacing w:val="-1"/>
          <w:sz w:val="24"/>
        </w:rPr>
        <w:t xml:space="preserve"> </w:t>
      </w:r>
      <w:r w:rsidRPr="00080B07">
        <w:rPr>
          <w:rFonts w:eastAsia="Times New Roman"/>
          <w:color w:val="000000"/>
          <w:sz w:val="24"/>
        </w:rPr>
        <w:t>supplemental insurance premiums. Premiums you paid for Medicare Part B coverage also may be reimbursed from your HRA Account.</w:t>
      </w:r>
    </w:p>
    <w:p w14:paraId="2AEBB6F4" w14:textId="77777777" w:rsidR="009C28E4" w:rsidRDefault="009C28E4" w:rsidP="009C28E4">
      <w:pPr>
        <w:textAlignment w:val="baseline"/>
        <w:rPr>
          <w:rFonts w:eastAsia="Times New Roman"/>
          <w:color w:val="000000"/>
          <w:sz w:val="24"/>
        </w:rPr>
      </w:pPr>
    </w:p>
    <w:p w14:paraId="30AC1546" w14:textId="4BCA4CA8" w:rsidR="008D4C15" w:rsidRDefault="008441D4" w:rsidP="009C28E4">
      <w:pPr>
        <w:textAlignment w:val="baseline"/>
        <w:rPr>
          <w:rFonts w:eastAsia="Times New Roman"/>
          <w:color w:val="000000"/>
          <w:sz w:val="24"/>
        </w:rPr>
      </w:pPr>
      <w:r>
        <w:rPr>
          <w:rFonts w:eastAsia="Times New Roman"/>
          <w:color w:val="000000"/>
          <w:sz w:val="24"/>
        </w:rPr>
        <w:t xml:space="preserve">Some examples of common items that are </w:t>
      </w:r>
      <w:r>
        <w:rPr>
          <w:rFonts w:eastAsia="Times New Roman"/>
          <w:color w:val="000000"/>
          <w:sz w:val="24"/>
          <w:u w:val="single"/>
        </w:rPr>
        <w:t>not</w:t>
      </w:r>
      <w:r>
        <w:rPr>
          <w:rFonts w:eastAsia="Times New Roman"/>
          <w:color w:val="000000"/>
          <w:sz w:val="24"/>
        </w:rPr>
        <w:t xml:space="preserve"> Eligible Medical Expenses include:</w:t>
      </w:r>
    </w:p>
    <w:p w14:paraId="68661DC7" w14:textId="77777777" w:rsidR="009C28E4" w:rsidRDefault="009C28E4" w:rsidP="009C28E4">
      <w:pPr>
        <w:textAlignment w:val="baseline"/>
        <w:rPr>
          <w:rFonts w:eastAsia="Times New Roman"/>
          <w:color w:val="000000"/>
          <w:sz w:val="24"/>
        </w:rPr>
      </w:pPr>
    </w:p>
    <w:p w14:paraId="54B8EDC7" w14:textId="77777777" w:rsidR="008D4C15" w:rsidRDefault="008441D4" w:rsidP="009C28E4">
      <w:pPr>
        <w:numPr>
          <w:ilvl w:val="0"/>
          <w:numId w:val="5"/>
        </w:numPr>
        <w:tabs>
          <w:tab w:val="clear" w:pos="360"/>
          <w:tab w:val="left" w:pos="720"/>
        </w:tabs>
        <w:ind w:left="720" w:hanging="360"/>
        <w:textAlignment w:val="baseline"/>
        <w:rPr>
          <w:rFonts w:eastAsia="Times New Roman"/>
          <w:color w:val="000000"/>
          <w:sz w:val="24"/>
        </w:rPr>
      </w:pPr>
      <w:r>
        <w:rPr>
          <w:rFonts w:eastAsia="Times New Roman"/>
          <w:color w:val="000000"/>
          <w:sz w:val="24"/>
        </w:rPr>
        <w:t xml:space="preserve">Baby-sitting and child </w:t>
      </w:r>
      <w:proofErr w:type="gramStart"/>
      <w:r>
        <w:rPr>
          <w:rFonts w:eastAsia="Times New Roman"/>
          <w:color w:val="000000"/>
          <w:sz w:val="24"/>
        </w:rPr>
        <w:t>care;</w:t>
      </w:r>
      <w:proofErr w:type="gramEnd"/>
    </w:p>
    <w:p w14:paraId="5586D2D8" w14:textId="77777777" w:rsidR="008D4C15" w:rsidRDefault="008441D4" w:rsidP="009C28E4">
      <w:pPr>
        <w:numPr>
          <w:ilvl w:val="0"/>
          <w:numId w:val="5"/>
        </w:numPr>
        <w:tabs>
          <w:tab w:val="clear" w:pos="360"/>
          <w:tab w:val="left" w:pos="720"/>
        </w:tabs>
        <w:ind w:left="720" w:hanging="360"/>
        <w:textAlignment w:val="baseline"/>
        <w:rPr>
          <w:rFonts w:eastAsia="Times New Roman"/>
          <w:color w:val="000000"/>
          <w:sz w:val="24"/>
        </w:rPr>
      </w:pPr>
      <w:r>
        <w:rPr>
          <w:rFonts w:eastAsia="Times New Roman"/>
          <w:color w:val="000000"/>
          <w:sz w:val="24"/>
        </w:rPr>
        <w:t xml:space="preserve">Long-term care </w:t>
      </w:r>
      <w:proofErr w:type="gramStart"/>
      <w:r>
        <w:rPr>
          <w:rFonts w:eastAsia="Times New Roman"/>
          <w:color w:val="000000"/>
          <w:sz w:val="24"/>
        </w:rPr>
        <w:t>services;</w:t>
      </w:r>
      <w:proofErr w:type="gramEnd"/>
    </w:p>
    <w:p w14:paraId="3053835C" w14:textId="77777777" w:rsidR="008D4C15" w:rsidRDefault="008441D4" w:rsidP="009C28E4">
      <w:pPr>
        <w:numPr>
          <w:ilvl w:val="0"/>
          <w:numId w:val="5"/>
        </w:numPr>
        <w:tabs>
          <w:tab w:val="clear" w:pos="360"/>
          <w:tab w:val="left" w:pos="720"/>
        </w:tabs>
        <w:ind w:left="720" w:hanging="360"/>
        <w:jc w:val="both"/>
        <w:textAlignment w:val="baseline"/>
        <w:rPr>
          <w:rFonts w:eastAsia="Times New Roman"/>
          <w:color w:val="000000"/>
          <w:sz w:val="24"/>
        </w:rPr>
      </w:pPr>
      <w:r>
        <w:rPr>
          <w:rFonts w:eastAsia="Times New Roman"/>
          <w:color w:val="000000"/>
          <w:sz w:val="24"/>
        </w:rPr>
        <w:t>Cosmetic surgery or similar procedures (unless the surgery is necessary to correct a deformity arising from a congenital abnormality, accident, or disfiguring disease</w:t>
      </w:r>
      <w:proofErr w:type="gramStart"/>
      <w:r>
        <w:rPr>
          <w:rFonts w:eastAsia="Times New Roman"/>
          <w:color w:val="000000"/>
          <w:sz w:val="24"/>
        </w:rPr>
        <w:t>);</w:t>
      </w:r>
      <w:proofErr w:type="gramEnd"/>
    </w:p>
    <w:p w14:paraId="0EE32090" w14:textId="77777777" w:rsidR="008D4C15" w:rsidRDefault="008441D4" w:rsidP="009C28E4">
      <w:pPr>
        <w:numPr>
          <w:ilvl w:val="0"/>
          <w:numId w:val="5"/>
        </w:numPr>
        <w:tabs>
          <w:tab w:val="clear" w:pos="360"/>
          <w:tab w:val="left" w:pos="720"/>
        </w:tabs>
        <w:ind w:left="720" w:hanging="360"/>
        <w:jc w:val="both"/>
        <w:textAlignment w:val="baseline"/>
        <w:rPr>
          <w:rFonts w:eastAsia="Times New Roman"/>
          <w:color w:val="000000"/>
          <w:sz w:val="24"/>
        </w:rPr>
      </w:pPr>
      <w:r>
        <w:rPr>
          <w:rFonts w:eastAsia="Times New Roman"/>
          <w:color w:val="000000"/>
          <w:sz w:val="24"/>
        </w:rPr>
        <w:t xml:space="preserve">Funeral and burial </w:t>
      </w:r>
      <w:proofErr w:type="gramStart"/>
      <w:r>
        <w:rPr>
          <w:rFonts w:eastAsia="Times New Roman"/>
          <w:color w:val="000000"/>
          <w:sz w:val="24"/>
        </w:rPr>
        <w:t>expenses;</w:t>
      </w:r>
      <w:proofErr w:type="gramEnd"/>
    </w:p>
    <w:p w14:paraId="3A64FA5F" w14:textId="77777777" w:rsidR="008D4C15" w:rsidRDefault="008441D4" w:rsidP="009C28E4">
      <w:pPr>
        <w:numPr>
          <w:ilvl w:val="0"/>
          <w:numId w:val="5"/>
        </w:numPr>
        <w:tabs>
          <w:tab w:val="clear" w:pos="360"/>
          <w:tab w:val="left" w:pos="720"/>
        </w:tabs>
        <w:ind w:left="720" w:hanging="360"/>
        <w:jc w:val="both"/>
        <w:textAlignment w:val="baseline"/>
        <w:rPr>
          <w:rFonts w:eastAsia="Times New Roman"/>
          <w:color w:val="000000"/>
          <w:sz w:val="24"/>
        </w:rPr>
      </w:pPr>
      <w:r>
        <w:rPr>
          <w:rFonts w:eastAsia="Times New Roman"/>
          <w:color w:val="000000"/>
          <w:sz w:val="24"/>
        </w:rPr>
        <w:t xml:space="preserve">Household and domestic </w:t>
      </w:r>
      <w:proofErr w:type="gramStart"/>
      <w:r>
        <w:rPr>
          <w:rFonts w:eastAsia="Times New Roman"/>
          <w:color w:val="000000"/>
          <w:sz w:val="24"/>
        </w:rPr>
        <w:t>help;</w:t>
      </w:r>
      <w:proofErr w:type="gramEnd"/>
    </w:p>
    <w:p w14:paraId="4EE5E1FB" w14:textId="77777777" w:rsidR="008D4C15" w:rsidRDefault="008441D4" w:rsidP="009C28E4">
      <w:pPr>
        <w:numPr>
          <w:ilvl w:val="0"/>
          <w:numId w:val="5"/>
        </w:numPr>
        <w:tabs>
          <w:tab w:val="clear" w:pos="360"/>
          <w:tab w:val="left" w:pos="720"/>
        </w:tabs>
        <w:ind w:left="720" w:hanging="360"/>
        <w:jc w:val="both"/>
        <w:textAlignment w:val="baseline"/>
        <w:rPr>
          <w:rFonts w:eastAsia="Times New Roman"/>
          <w:color w:val="000000"/>
          <w:sz w:val="24"/>
        </w:rPr>
      </w:pPr>
      <w:r>
        <w:rPr>
          <w:rFonts w:eastAsia="Times New Roman"/>
          <w:color w:val="000000"/>
          <w:sz w:val="24"/>
        </w:rPr>
        <w:t xml:space="preserve">Massage </w:t>
      </w:r>
      <w:proofErr w:type="gramStart"/>
      <w:r>
        <w:rPr>
          <w:rFonts w:eastAsia="Times New Roman"/>
          <w:color w:val="000000"/>
          <w:sz w:val="24"/>
        </w:rPr>
        <w:t>therapy;</w:t>
      </w:r>
      <w:proofErr w:type="gramEnd"/>
    </w:p>
    <w:p w14:paraId="641B415C" w14:textId="77777777" w:rsidR="008D4C15" w:rsidRDefault="008441D4" w:rsidP="009C28E4">
      <w:pPr>
        <w:numPr>
          <w:ilvl w:val="0"/>
          <w:numId w:val="5"/>
        </w:numPr>
        <w:tabs>
          <w:tab w:val="clear" w:pos="360"/>
          <w:tab w:val="left" w:pos="720"/>
        </w:tabs>
        <w:ind w:left="720" w:hanging="360"/>
        <w:jc w:val="both"/>
        <w:textAlignment w:val="baseline"/>
        <w:rPr>
          <w:rFonts w:eastAsia="Times New Roman"/>
          <w:color w:val="000000"/>
          <w:sz w:val="24"/>
        </w:rPr>
      </w:pPr>
      <w:r>
        <w:rPr>
          <w:rFonts w:eastAsia="Times New Roman"/>
          <w:color w:val="000000"/>
          <w:sz w:val="24"/>
        </w:rPr>
        <w:t xml:space="preserve">Custodial </w:t>
      </w:r>
      <w:proofErr w:type="gramStart"/>
      <w:r>
        <w:rPr>
          <w:rFonts w:eastAsia="Times New Roman"/>
          <w:color w:val="000000"/>
          <w:sz w:val="24"/>
        </w:rPr>
        <w:t>care;</w:t>
      </w:r>
      <w:proofErr w:type="gramEnd"/>
    </w:p>
    <w:p w14:paraId="04A744D6" w14:textId="77777777" w:rsidR="008D4C15" w:rsidRDefault="008441D4" w:rsidP="009C28E4">
      <w:pPr>
        <w:numPr>
          <w:ilvl w:val="0"/>
          <w:numId w:val="5"/>
        </w:numPr>
        <w:tabs>
          <w:tab w:val="clear" w:pos="360"/>
          <w:tab w:val="left" w:pos="720"/>
        </w:tabs>
        <w:ind w:left="720" w:hanging="360"/>
        <w:jc w:val="both"/>
        <w:textAlignment w:val="baseline"/>
        <w:rPr>
          <w:rFonts w:eastAsia="Times New Roman"/>
          <w:color w:val="000000"/>
          <w:sz w:val="24"/>
        </w:rPr>
      </w:pPr>
      <w:r>
        <w:rPr>
          <w:rFonts w:eastAsia="Times New Roman"/>
          <w:color w:val="000000"/>
          <w:sz w:val="24"/>
        </w:rPr>
        <w:t>Health club or fitness program dues (unless specific requirements are satisfied); and</w:t>
      </w:r>
    </w:p>
    <w:p w14:paraId="20087420" w14:textId="77777777" w:rsidR="008D4C15" w:rsidRDefault="008441D4" w:rsidP="009C28E4">
      <w:pPr>
        <w:numPr>
          <w:ilvl w:val="0"/>
          <w:numId w:val="5"/>
        </w:numPr>
        <w:tabs>
          <w:tab w:val="clear" w:pos="360"/>
          <w:tab w:val="left" w:pos="720"/>
        </w:tabs>
        <w:ind w:left="720" w:hanging="360"/>
        <w:jc w:val="both"/>
        <w:textAlignment w:val="baseline"/>
        <w:rPr>
          <w:rFonts w:eastAsia="Times New Roman"/>
          <w:color w:val="000000"/>
          <w:sz w:val="24"/>
        </w:rPr>
      </w:pPr>
      <w:r>
        <w:rPr>
          <w:rFonts w:eastAsia="Times New Roman"/>
          <w:color w:val="000000"/>
          <w:sz w:val="24"/>
        </w:rPr>
        <w:t>Cosmetics, toiletries, toothpaste, etc.</w:t>
      </w:r>
    </w:p>
    <w:p w14:paraId="05E27DD4" w14:textId="77777777" w:rsidR="009C28E4" w:rsidRDefault="009C28E4" w:rsidP="009C28E4">
      <w:pPr>
        <w:jc w:val="both"/>
        <w:textAlignment w:val="baseline"/>
        <w:rPr>
          <w:rFonts w:eastAsia="Times New Roman"/>
          <w:color w:val="000000"/>
          <w:sz w:val="24"/>
        </w:rPr>
      </w:pPr>
    </w:p>
    <w:p w14:paraId="7F5BB3CE" w14:textId="2368C88D" w:rsidR="008D4C15" w:rsidRDefault="008441D4" w:rsidP="009C28E4">
      <w:pPr>
        <w:jc w:val="both"/>
        <w:textAlignment w:val="baseline"/>
        <w:rPr>
          <w:rFonts w:eastAsia="Times New Roman"/>
          <w:color w:val="000000"/>
          <w:sz w:val="24"/>
        </w:rPr>
      </w:pPr>
      <w:r>
        <w:rPr>
          <w:rFonts w:eastAsia="Times New Roman"/>
          <w:color w:val="000000"/>
          <w:sz w:val="24"/>
        </w:rPr>
        <w:t>For more information about what items may or may not be Eligible Medical Expenses, consult IRS Publication 502, “Medical and Dental Expenses,” under the headings “What Medical Expenses Are Includible” and “What Expenses Are Not Includible.” (Be careful in relying on this Publication, however, as it is specifically designed to address what medical expenses are deductible on Form 1040, Schedule A, not what is reimbursable under a health reimbursement arrangement.) If you need more information regarding whethe</w:t>
      </w:r>
      <w:r>
        <w:rPr>
          <w:rFonts w:eastAsia="Times New Roman"/>
          <w:color w:val="000000"/>
          <w:sz w:val="24"/>
        </w:rPr>
        <w:t xml:space="preserve">r an expense is an Eligible Medical Expense under the Plan, contact the </w:t>
      </w:r>
      <w:proofErr w:type="gramStart"/>
      <w:r>
        <w:rPr>
          <w:rFonts w:eastAsia="Times New Roman"/>
          <w:color w:val="000000"/>
          <w:sz w:val="24"/>
        </w:rPr>
        <w:t>Third Party</w:t>
      </w:r>
      <w:proofErr w:type="gramEnd"/>
      <w:r>
        <w:rPr>
          <w:rFonts w:eastAsia="Times New Roman"/>
          <w:color w:val="000000"/>
          <w:sz w:val="24"/>
        </w:rPr>
        <w:t xml:space="preserve"> Administrator as provided in the Plan Information Appendix. The Plan Administrator (and its delegates) solely determine what is an Eligible Medical Expense.</w:t>
      </w:r>
    </w:p>
    <w:p w14:paraId="388350EA" w14:textId="77777777" w:rsidR="009C28E4" w:rsidRDefault="009C28E4" w:rsidP="009C28E4">
      <w:pPr>
        <w:jc w:val="both"/>
        <w:textAlignment w:val="baseline"/>
        <w:rPr>
          <w:rFonts w:eastAsia="Times New Roman"/>
          <w:color w:val="000000"/>
          <w:sz w:val="24"/>
        </w:rPr>
      </w:pPr>
    </w:p>
    <w:p w14:paraId="7C0DF146" w14:textId="77777777" w:rsidR="008D4C15" w:rsidRDefault="008441D4" w:rsidP="009C28E4">
      <w:pPr>
        <w:jc w:val="both"/>
        <w:textAlignment w:val="baseline"/>
        <w:rPr>
          <w:rFonts w:eastAsia="Times New Roman"/>
          <w:color w:val="000000"/>
          <w:sz w:val="24"/>
        </w:rPr>
      </w:pPr>
      <w:r>
        <w:rPr>
          <w:rFonts w:eastAsia="Times New Roman"/>
          <w:color w:val="000000"/>
          <w:sz w:val="24"/>
        </w:rPr>
        <w:t>Only Eligible Medical Expenses incurred while you are a Participant in the Plan may be reimbursed from your HRA Account. Eligible Medical Expenses are “incurred” when the medical care is provided, not when you are billed, charged, or pay for the expense. Health insurance premiums are incurred for the coverage period to which they apply. An expense that has been paid but not incurred (for example, pre-payment to a physician or for premiums) will not be reimbursed until the services or treatment giving rise t</w:t>
      </w:r>
      <w:r>
        <w:rPr>
          <w:rFonts w:eastAsia="Times New Roman"/>
          <w:color w:val="000000"/>
          <w:sz w:val="24"/>
        </w:rPr>
        <w:t>o the expense has been provided.</w:t>
      </w:r>
    </w:p>
    <w:p w14:paraId="3DEE0BFB" w14:textId="77777777" w:rsidR="008D4C15" w:rsidRDefault="008441D4" w:rsidP="009C28E4">
      <w:pPr>
        <w:textAlignment w:val="baseline"/>
        <w:rPr>
          <w:rFonts w:eastAsia="Times New Roman"/>
          <w:color w:val="000000"/>
          <w:sz w:val="24"/>
        </w:rPr>
      </w:pPr>
      <w:r>
        <w:rPr>
          <w:rFonts w:eastAsia="Times New Roman"/>
          <w:color w:val="000000"/>
          <w:sz w:val="24"/>
        </w:rPr>
        <w:t xml:space="preserve">The following expenses may </w:t>
      </w:r>
      <w:r>
        <w:rPr>
          <w:rFonts w:eastAsia="Times New Roman"/>
          <w:color w:val="000000"/>
          <w:sz w:val="24"/>
          <w:u w:val="single"/>
        </w:rPr>
        <w:t>not</w:t>
      </w:r>
      <w:r>
        <w:rPr>
          <w:rFonts w:eastAsia="Times New Roman"/>
          <w:color w:val="000000"/>
          <w:sz w:val="24"/>
        </w:rPr>
        <w:t xml:space="preserve"> be reimbursed from an HRA Account:</w:t>
      </w:r>
    </w:p>
    <w:p w14:paraId="1C86F0AD" w14:textId="77777777" w:rsidR="00787F3C" w:rsidRDefault="00787F3C" w:rsidP="009C28E4">
      <w:pPr>
        <w:textAlignment w:val="baseline"/>
        <w:rPr>
          <w:rFonts w:eastAsia="Times New Roman"/>
          <w:color w:val="000000"/>
          <w:sz w:val="24"/>
        </w:rPr>
      </w:pPr>
    </w:p>
    <w:p w14:paraId="704E7845" w14:textId="77777777" w:rsidR="008D4C15" w:rsidRDefault="008441D4" w:rsidP="009C28E4">
      <w:pPr>
        <w:numPr>
          <w:ilvl w:val="0"/>
          <w:numId w:val="5"/>
        </w:numPr>
        <w:tabs>
          <w:tab w:val="clear" w:pos="360"/>
          <w:tab w:val="left" w:pos="720"/>
        </w:tabs>
        <w:ind w:left="720" w:hanging="360"/>
        <w:textAlignment w:val="baseline"/>
        <w:rPr>
          <w:rFonts w:eastAsia="Times New Roman"/>
          <w:color w:val="000000"/>
          <w:sz w:val="24"/>
        </w:rPr>
      </w:pPr>
      <w:r>
        <w:rPr>
          <w:rFonts w:eastAsia="Times New Roman"/>
          <w:color w:val="000000"/>
          <w:sz w:val="24"/>
        </w:rPr>
        <w:t xml:space="preserve">expenses incurred for qualified </w:t>
      </w:r>
      <w:proofErr w:type="gramStart"/>
      <w:r>
        <w:rPr>
          <w:rFonts w:eastAsia="Times New Roman"/>
          <w:color w:val="000000"/>
          <w:sz w:val="24"/>
        </w:rPr>
        <w:t>long term</w:t>
      </w:r>
      <w:proofErr w:type="gramEnd"/>
      <w:r>
        <w:rPr>
          <w:rFonts w:eastAsia="Times New Roman"/>
          <w:color w:val="000000"/>
          <w:sz w:val="24"/>
        </w:rPr>
        <w:t xml:space="preserve"> care services;</w:t>
      </w:r>
    </w:p>
    <w:p w14:paraId="0D68D1FA" w14:textId="77777777" w:rsidR="008D4C15" w:rsidRDefault="008441D4" w:rsidP="009C28E4">
      <w:pPr>
        <w:numPr>
          <w:ilvl w:val="0"/>
          <w:numId w:val="5"/>
        </w:numPr>
        <w:tabs>
          <w:tab w:val="clear" w:pos="360"/>
          <w:tab w:val="left" w:pos="720"/>
        </w:tabs>
        <w:ind w:left="720" w:hanging="360"/>
        <w:textAlignment w:val="baseline"/>
        <w:rPr>
          <w:rFonts w:eastAsia="Times New Roman"/>
          <w:color w:val="000000"/>
          <w:sz w:val="24"/>
        </w:rPr>
      </w:pPr>
      <w:r>
        <w:rPr>
          <w:rFonts w:eastAsia="Times New Roman"/>
          <w:color w:val="000000"/>
          <w:sz w:val="24"/>
        </w:rPr>
        <w:t xml:space="preserve">expenses incurred for covered Part D prescription </w:t>
      </w:r>
      <w:proofErr w:type="gramStart"/>
      <w:r>
        <w:rPr>
          <w:rFonts w:eastAsia="Times New Roman"/>
          <w:color w:val="000000"/>
          <w:sz w:val="24"/>
        </w:rPr>
        <w:t>drugs;</w:t>
      </w:r>
      <w:proofErr w:type="gramEnd"/>
    </w:p>
    <w:p w14:paraId="094C0E4F" w14:textId="77777777" w:rsidR="008D4C15" w:rsidRDefault="008441D4" w:rsidP="009C28E4">
      <w:pPr>
        <w:numPr>
          <w:ilvl w:val="0"/>
          <w:numId w:val="5"/>
        </w:numPr>
        <w:tabs>
          <w:tab w:val="clear" w:pos="360"/>
          <w:tab w:val="left" w:pos="720"/>
        </w:tabs>
        <w:ind w:left="720" w:hanging="360"/>
        <w:textAlignment w:val="baseline"/>
        <w:rPr>
          <w:rFonts w:eastAsia="Times New Roman"/>
          <w:color w:val="000000"/>
          <w:sz w:val="24"/>
        </w:rPr>
      </w:pPr>
      <w:r>
        <w:rPr>
          <w:rFonts w:eastAsia="Times New Roman"/>
          <w:color w:val="000000"/>
          <w:sz w:val="24"/>
        </w:rPr>
        <w:t xml:space="preserve">expenses incurred </w:t>
      </w:r>
      <w:r>
        <w:rPr>
          <w:rFonts w:eastAsia="Times New Roman"/>
          <w:i/>
          <w:color w:val="000000"/>
          <w:sz w:val="24"/>
        </w:rPr>
        <w:t xml:space="preserve">prior to the date </w:t>
      </w:r>
      <w:r>
        <w:rPr>
          <w:rFonts w:eastAsia="Times New Roman"/>
          <w:color w:val="000000"/>
          <w:sz w:val="24"/>
        </w:rPr>
        <w:t xml:space="preserve">that you became a Participant in the </w:t>
      </w:r>
      <w:proofErr w:type="gramStart"/>
      <w:r>
        <w:rPr>
          <w:rFonts w:eastAsia="Times New Roman"/>
          <w:color w:val="000000"/>
          <w:sz w:val="24"/>
        </w:rPr>
        <w:t>HRA;</w:t>
      </w:r>
      <w:proofErr w:type="gramEnd"/>
    </w:p>
    <w:p w14:paraId="45CD9FCD" w14:textId="77777777" w:rsidR="008D4C15" w:rsidRDefault="008441D4" w:rsidP="009C28E4">
      <w:pPr>
        <w:numPr>
          <w:ilvl w:val="0"/>
          <w:numId w:val="5"/>
        </w:numPr>
        <w:tabs>
          <w:tab w:val="clear" w:pos="360"/>
          <w:tab w:val="left" w:pos="720"/>
        </w:tabs>
        <w:ind w:left="720" w:hanging="360"/>
        <w:textAlignment w:val="baseline"/>
        <w:rPr>
          <w:rFonts w:eastAsia="Times New Roman"/>
          <w:color w:val="000000"/>
          <w:sz w:val="24"/>
        </w:rPr>
      </w:pPr>
      <w:r>
        <w:rPr>
          <w:rFonts w:eastAsia="Times New Roman"/>
          <w:color w:val="000000"/>
          <w:sz w:val="24"/>
        </w:rPr>
        <w:t xml:space="preserve">expenses incurred </w:t>
      </w:r>
      <w:r>
        <w:rPr>
          <w:rFonts w:eastAsia="Times New Roman"/>
          <w:i/>
          <w:color w:val="000000"/>
          <w:sz w:val="24"/>
        </w:rPr>
        <w:t xml:space="preserve">after the date </w:t>
      </w:r>
      <w:r>
        <w:rPr>
          <w:rFonts w:eastAsia="Times New Roman"/>
          <w:color w:val="000000"/>
          <w:sz w:val="24"/>
        </w:rPr>
        <w:t xml:space="preserve">that you cease to be a Participant in the </w:t>
      </w:r>
      <w:proofErr w:type="gramStart"/>
      <w:r>
        <w:rPr>
          <w:rFonts w:eastAsia="Times New Roman"/>
          <w:color w:val="000000"/>
          <w:sz w:val="24"/>
        </w:rPr>
        <w:t>HRA;</w:t>
      </w:r>
      <w:proofErr w:type="gramEnd"/>
    </w:p>
    <w:p w14:paraId="7C7850AA" w14:textId="77777777" w:rsidR="008D4C15" w:rsidRDefault="008441D4" w:rsidP="009C28E4">
      <w:pPr>
        <w:numPr>
          <w:ilvl w:val="0"/>
          <w:numId w:val="5"/>
        </w:numPr>
        <w:tabs>
          <w:tab w:val="clear" w:pos="360"/>
          <w:tab w:val="left" w:pos="720"/>
        </w:tabs>
        <w:ind w:left="720" w:hanging="360"/>
        <w:jc w:val="both"/>
        <w:textAlignment w:val="baseline"/>
        <w:rPr>
          <w:rFonts w:eastAsia="Times New Roman"/>
          <w:color w:val="000000"/>
          <w:sz w:val="24"/>
        </w:rPr>
      </w:pPr>
      <w:r>
        <w:rPr>
          <w:rFonts w:eastAsia="Times New Roman"/>
          <w:color w:val="000000"/>
          <w:sz w:val="24"/>
        </w:rPr>
        <w:t>expenses that have been reimbursed by another plan or for which you plan to seek reimbursement under another health plan; and</w:t>
      </w:r>
    </w:p>
    <w:p w14:paraId="2EBB77C1" w14:textId="77777777" w:rsidR="008D4C15" w:rsidRDefault="008441D4" w:rsidP="009C28E4">
      <w:pPr>
        <w:numPr>
          <w:ilvl w:val="0"/>
          <w:numId w:val="5"/>
        </w:numPr>
        <w:tabs>
          <w:tab w:val="clear" w:pos="360"/>
          <w:tab w:val="left" w:pos="720"/>
        </w:tabs>
        <w:ind w:left="720" w:hanging="360"/>
        <w:jc w:val="both"/>
        <w:textAlignment w:val="baseline"/>
        <w:rPr>
          <w:rFonts w:eastAsia="Times New Roman"/>
          <w:color w:val="000000"/>
          <w:sz w:val="24"/>
        </w:rPr>
      </w:pPr>
      <w:r>
        <w:rPr>
          <w:rFonts w:eastAsia="Times New Roman"/>
          <w:color w:val="000000"/>
          <w:sz w:val="24"/>
        </w:rPr>
        <w:lastRenderedPageBreak/>
        <w:t xml:space="preserve">any other expenses specifically identified as excluded in the Plan Information </w:t>
      </w:r>
      <w:r>
        <w:rPr>
          <w:rFonts w:eastAsia="Times New Roman"/>
          <w:color w:val="000000"/>
          <w:sz w:val="24"/>
        </w:rPr>
        <w:t>Appendix.</w:t>
      </w:r>
    </w:p>
    <w:p w14:paraId="75838745" w14:textId="77777777" w:rsidR="009C28E4" w:rsidRDefault="009C28E4" w:rsidP="009C28E4">
      <w:pPr>
        <w:tabs>
          <w:tab w:val="left" w:pos="360"/>
          <w:tab w:val="left" w:pos="720"/>
        </w:tabs>
        <w:ind w:left="720"/>
        <w:jc w:val="both"/>
        <w:textAlignment w:val="baseline"/>
        <w:rPr>
          <w:rFonts w:eastAsia="Times New Roman"/>
          <w:color w:val="000000"/>
          <w:sz w:val="24"/>
        </w:rPr>
      </w:pPr>
    </w:p>
    <w:p w14:paraId="68EDF377" w14:textId="19554CAD" w:rsidR="008D4C15" w:rsidRDefault="008441D4" w:rsidP="00787F3C">
      <w:pPr>
        <w:ind w:left="1440" w:hanging="720"/>
        <w:textAlignment w:val="baseline"/>
        <w:rPr>
          <w:rFonts w:eastAsia="Times New Roman"/>
          <w:b/>
          <w:color w:val="000000"/>
          <w:spacing w:val="4"/>
          <w:sz w:val="24"/>
        </w:rPr>
      </w:pPr>
      <w:r>
        <w:rPr>
          <w:rFonts w:eastAsia="Times New Roman"/>
          <w:b/>
          <w:color w:val="000000"/>
          <w:spacing w:val="4"/>
          <w:sz w:val="24"/>
        </w:rPr>
        <w:t xml:space="preserve">Q-7. </w:t>
      </w:r>
      <w:r w:rsidR="00682A31">
        <w:rPr>
          <w:rFonts w:eastAsia="Times New Roman"/>
          <w:b/>
          <w:color w:val="000000"/>
          <w:spacing w:val="4"/>
          <w:sz w:val="24"/>
        </w:rPr>
        <w:tab/>
      </w:r>
      <w:r>
        <w:rPr>
          <w:rFonts w:eastAsia="Times New Roman"/>
          <w:b/>
          <w:color w:val="000000"/>
          <w:spacing w:val="4"/>
          <w:sz w:val="24"/>
        </w:rPr>
        <w:t>When do I cease participation in the Plan?</w:t>
      </w:r>
    </w:p>
    <w:p w14:paraId="0BA1F998" w14:textId="77777777" w:rsidR="008D4C15" w:rsidRDefault="008441D4" w:rsidP="009C28E4">
      <w:pPr>
        <w:textAlignment w:val="baseline"/>
        <w:rPr>
          <w:rFonts w:eastAsia="Times New Roman"/>
          <w:color w:val="000000"/>
          <w:sz w:val="24"/>
        </w:rPr>
      </w:pPr>
      <w:r>
        <w:rPr>
          <w:rFonts w:eastAsia="Times New Roman"/>
          <w:color w:val="000000"/>
          <w:sz w:val="24"/>
        </w:rPr>
        <w:t>If you are an Eligible Retiree, you will cease being a Participant in the Plan on the earliest of:</w:t>
      </w:r>
    </w:p>
    <w:p w14:paraId="3BE23ECE" w14:textId="77777777" w:rsidR="009C28E4" w:rsidRDefault="009C28E4" w:rsidP="009C28E4">
      <w:pPr>
        <w:textAlignment w:val="baseline"/>
        <w:rPr>
          <w:rFonts w:eastAsia="Times New Roman"/>
          <w:color w:val="000000"/>
          <w:sz w:val="24"/>
        </w:rPr>
      </w:pPr>
    </w:p>
    <w:p w14:paraId="5FF0FC22" w14:textId="77777777" w:rsidR="008D4C15" w:rsidRDefault="008441D4" w:rsidP="009C28E4">
      <w:pPr>
        <w:numPr>
          <w:ilvl w:val="0"/>
          <w:numId w:val="5"/>
        </w:numPr>
        <w:tabs>
          <w:tab w:val="clear" w:pos="360"/>
          <w:tab w:val="left" w:pos="720"/>
        </w:tabs>
        <w:ind w:left="720" w:hanging="360"/>
        <w:textAlignment w:val="baseline"/>
        <w:rPr>
          <w:rFonts w:eastAsia="Times New Roman"/>
          <w:color w:val="000000"/>
          <w:sz w:val="24"/>
        </w:rPr>
      </w:pPr>
      <w:r>
        <w:rPr>
          <w:rFonts w:eastAsia="Times New Roman"/>
          <w:color w:val="000000"/>
          <w:sz w:val="24"/>
        </w:rPr>
        <w:t xml:space="preserve">the date you cease to be an Eligible Retiree for any </w:t>
      </w:r>
      <w:proofErr w:type="gramStart"/>
      <w:r>
        <w:rPr>
          <w:rFonts w:eastAsia="Times New Roman"/>
          <w:color w:val="000000"/>
          <w:sz w:val="24"/>
        </w:rPr>
        <w:t>reason;</w:t>
      </w:r>
      <w:proofErr w:type="gramEnd"/>
    </w:p>
    <w:p w14:paraId="5C6DD37B" w14:textId="77777777" w:rsidR="008D4C15" w:rsidRDefault="008441D4" w:rsidP="009C28E4">
      <w:pPr>
        <w:numPr>
          <w:ilvl w:val="0"/>
          <w:numId w:val="5"/>
        </w:numPr>
        <w:tabs>
          <w:tab w:val="clear" w:pos="360"/>
        </w:tabs>
        <w:ind w:left="720" w:hanging="360"/>
        <w:jc w:val="both"/>
        <w:textAlignment w:val="baseline"/>
        <w:rPr>
          <w:rFonts w:eastAsia="Times New Roman"/>
          <w:color w:val="000000"/>
          <w:sz w:val="24"/>
        </w:rPr>
      </w:pPr>
      <w:r>
        <w:rPr>
          <w:rFonts w:eastAsia="Times New Roman"/>
          <w:color w:val="000000"/>
          <w:sz w:val="24"/>
        </w:rPr>
        <w:t xml:space="preserve">the date you are rehired by the </w:t>
      </w:r>
      <w:r>
        <w:rPr>
          <w:rFonts w:eastAsia="Times New Roman"/>
          <w:color w:val="000000"/>
          <w:sz w:val="24"/>
        </w:rPr>
        <w:t xml:space="preserve">Employer as an active </w:t>
      </w:r>
      <w:proofErr w:type="gramStart"/>
      <w:r>
        <w:rPr>
          <w:rFonts w:eastAsia="Times New Roman"/>
          <w:color w:val="000000"/>
          <w:sz w:val="24"/>
        </w:rPr>
        <w:t>employee;</w:t>
      </w:r>
      <w:proofErr w:type="gramEnd"/>
    </w:p>
    <w:p w14:paraId="7C56FBBC" w14:textId="77777777" w:rsidR="008D4C15" w:rsidRDefault="008441D4" w:rsidP="009C28E4">
      <w:pPr>
        <w:numPr>
          <w:ilvl w:val="0"/>
          <w:numId w:val="5"/>
        </w:numPr>
        <w:tabs>
          <w:tab w:val="clear" w:pos="360"/>
        </w:tabs>
        <w:ind w:left="720" w:hanging="360"/>
        <w:jc w:val="both"/>
        <w:textAlignment w:val="baseline"/>
        <w:rPr>
          <w:rFonts w:eastAsia="Times New Roman"/>
          <w:color w:val="000000"/>
          <w:sz w:val="24"/>
        </w:rPr>
      </w:pPr>
      <w:r>
        <w:rPr>
          <w:rFonts w:eastAsia="Times New Roman"/>
          <w:color w:val="000000"/>
          <w:sz w:val="24"/>
        </w:rPr>
        <w:t>if you were eligible for Medicare, the date thereafter that you cease to be eligible for Medicare (unless you remain eligible under another provision of the Plan</w:t>
      </w:r>
      <w:proofErr w:type="gramStart"/>
      <w:r>
        <w:rPr>
          <w:rFonts w:eastAsia="Times New Roman"/>
          <w:color w:val="000000"/>
          <w:sz w:val="24"/>
        </w:rPr>
        <w:t>);</w:t>
      </w:r>
      <w:proofErr w:type="gramEnd"/>
    </w:p>
    <w:p w14:paraId="30044446" w14:textId="77777777" w:rsidR="008D4C15" w:rsidRDefault="008441D4" w:rsidP="009C28E4">
      <w:pPr>
        <w:numPr>
          <w:ilvl w:val="0"/>
          <w:numId w:val="5"/>
        </w:numPr>
        <w:tabs>
          <w:tab w:val="clear" w:pos="360"/>
        </w:tabs>
        <w:ind w:left="720" w:hanging="360"/>
        <w:jc w:val="both"/>
        <w:textAlignment w:val="baseline"/>
        <w:rPr>
          <w:rFonts w:eastAsia="Times New Roman"/>
          <w:color w:val="000000"/>
          <w:spacing w:val="-1"/>
          <w:sz w:val="24"/>
        </w:rPr>
      </w:pPr>
      <w:r>
        <w:rPr>
          <w:rFonts w:eastAsia="Times New Roman"/>
          <w:color w:val="000000"/>
          <w:spacing w:val="-1"/>
          <w:sz w:val="24"/>
        </w:rPr>
        <w:t xml:space="preserve">your date of </w:t>
      </w:r>
      <w:proofErr w:type="gramStart"/>
      <w:r>
        <w:rPr>
          <w:rFonts w:eastAsia="Times New Roman"/>
          <w:color w:val="000000"/>
          <w:spacing w:val="-1"/>
          <w:sz w:val="24"/>
        </w:rPr>
        <w:t>death;</w:t>
      </w:r>
      <w:proofErr w:type="gramEnd"/>
    </w:p>
    <w:p w14:paraId="2EBBF757" w14:textId="77777777" w:rsidR="008D4C15" w:rsidRDefault="008441D4" w:rsidP="009C28E4">
      <w:pPr>
        <w:numPr>
          <w:ilvl w:val="0"/>
          <w:numId w:val="5"/>
        </w:numPr>
        <w:tabs>
          <w:tab w:val="clear" w:pos="360"/>
        </w:tabs>
        <w:ind w:left="720" w:hanging="360"/>
        <w:jc w:val="both"/>
        <w:textAlignment w:val="baseline"/>
        <w:rPr>
          <w:rFonts w:eastAsia="Times New Roman"/>
          <w:color w:val="000000"/>
          <w:sz w:val="24"/>
        </w:rPr>
      </w:pPr>
      <w:r>
        <w:rPr>
          <w:rFonts w:eastAsia="Times New Roman"/>
          <w:color w:val="000000"/>
          <w:sz w:val="24"/>
        </w:rPr>
        <w:t xml:space="preserve">the effective date of any amendment terminating your eligibility under the </w:t>
      </w:r>
      <w:proofErr w:type="gramStart"/>
      <w:r>
        <w:rPr>
          <w:rFonts w:eastAsia="Times New Roman"/>
          <w:color w:val="000000"/>
          <w:sz w:val="24"/>
        </w:rPr>
        <w:t>Plan;</w:t>
      </w:r>
      <w:proofErr w:type="gramEnd"/>
    </w:p>
    <w:p w14:paraId="7C0C8A23" w14:textId="77777777" w:rsidR="008D4C15" w:rsidRDefault="008441D4" w:rsidP="009C28E4">
      <w:pPr>
        <w:numPr>
          <w:ilvl w:val="0"/>
          <w:numId w:val="5"/>
        </w:numPr>
        <w:tabs>
          <w:tab w:val="clear" w:pos="360"/>
        </w:tabs>
        <w:ind w:left="720" w:hanging="360"/>
        <w:jc w:val="both"/>
        <w:textAlignment w:val="baseline"/>
        <w:rPr>
          <w:rFonts w:eastAsia="Times New Roman"/>
          <w:color w:val="000000"/>
          <w:sz w:val="24"/>
        </w:rPr>
      </w:pPr>
      <w:r>
        <w:rPr>
          <w:rFonts w:eastAsia="Times New Roman"/>
          <w:color w:val="000000"/>
          <w:sz w:val="24"/>
        </w:rPr>
        <w:t>the date the Plan is terminated; and</w:t>
      </w:r>
    </w:p>
    <w:p w14:paraId="081C5023" w14:textId="77777777" w:rsidR="008D4C15" w:rsidRDefault="008441D4" w:rsidP="009C28E4">
      <w:pPr>
        <w:numPr>
          <w:ilvl w:val="0"/>
          <w:numId w:val="5"/>
        </w:numPr>
        <w:tabs>
          <w:tab w:val="clear" w:pos="360"/>
        </w:tabs>
        <w:ind w:left="720" w:hanging="360"/>
        <w:jc w:val="both"/>
        <w:textAlignment w:val="baseline"/>
        <w:rPr>
          <w:rFonts w:eastAsia="Times New Roman"/>
          <w:color w:val="000000"/>
          <w:sz w:val="24"/>
        </w:rPr>
      </w:pPr>
      <w:r>
        <w:rPr>
          <w:rFonts w:eastAsia="Times New Roman"/>
          <w:color w:val="000000"/>
          <w:sz w:val="24"/>
        </w:rPr>
        <w:t>the date you drop your individual health insurance policy though Via Benefits (note that you will not regain eligibility for Benefit Credits available through the Plan if you re-enroll in any type of coverage, including coverage through Via Benefits, in the future, unless you drop coverage because you are rehired by the Employer as an active employee and subsequently satisfy the requirements to become an Eligible Retiree).</w:t>
      </w:r>
    </w:p>
    <w:p w14:paraId="7A98D750" w14:textId="77777777" w:rsidR="009C28E4" w:rsidRDefault="009C28E4" w:rsidP="009C28E4">
      <w:pPr>
        <w:jc w:val="both"/>
        <w:textAlignment w:val="baseline"/>
        <w:rPr>
          <w:rFonts w:eastAsia="Times New Roman"/>
          <w:color w:val="000000"/>
          <w:sz w:val="24"/>
        </w:rPr>
      </w:pPr>
    </w:p>
    <w:p w14:paraId="413B0616" w14:textId="552EAC67" w:rsidR="008D4C15" w:rsidRDefault="008441D4" w:rsidP="009C28E4">
      <w:pPr>
        <w:jc w:val="both"/>
        <w:textAlignment w:val="baseline"/>
        <w:rPr>
          <w:rFonts w:eastAsia="Times New Roman"/>
          <w:color w:val="000000"/>
          <w:sz w:val="24"/>
        </w:rPr>
      </w:pPr>
      <w:r>
        <w:rPr>
          <w:rFonts w:eastAsia="Times New Roman"/>
          <w:color w:val="000000"/>
          <w:sz w:val="24"/>
        </w:rPr>
        <w:t>You may not obtain reimbursement of any Eligible Medical Expenses incurred after the date your eligibility ceases. (For the definition of “incurred,” see Q-6.) You have 180 days after your eligibility ceases, however, to request reimbursement of Eligible Medical Expenses you incurred before your eligibility ceased.</w:t>
      </w:r>
    </w:p>
    <w:p w14:paraId="3BDD8508" w14:textId="77777777" w:rsidR="009C28E4" w:rsidRDefault="009C28E4" w:rsidP="009C28E4">
      <w:pPr>
        <w:jc w:val="both"/>
        <w:textAlignment w:val="baseline"/>
        <w:rPr>
          <w:rFonts w:eastAsia="Times New Roman"/>
          <w:color w:val="000000"/>
          <w:sz w:val="24"/>
        </w:rPr>
      </w:pPr>
    </w:p>
    <w:p w14:paraId="1BA3F4AA" w14:textId="66D84BC1" w:rsidR="008D4C15" w:rsidRDefault="008441D4" w:rsidP="00787F3C">
      <w:pPr>
        <w:ind w:firstLine="720"/>
        <w:textAlignment w:val="baseline"/>
        <w:rPr>
          <w:rFonts w:eastAsia="Times New Roman"/>
          <w:b/>
          <w:color w:val="000000"/>
          <w:spacing w:val="-1"/>
          <w:sz w:val="24"/>
        </w:rPr>
      </w:pPr>
      <w:r>
        <w:rPr>
          <w:rFonts w:eastAsia="Times New Roman"/>
          <w:b/>
          <w:color w:val="000000"/>
          <w:spacing w:val="2"/>
          <w:sz w:val="24"/>
        </w:rPr>
        <w:t xml:space="preserve">Q-8. </w:t>
      </w:r>
      <w:r w:rsidR="00682A31">
        <w:rPr>
          <w:rFonts w:eastAsia="Times New Roman"/>
          <w:b/>
          <w:color w:val="000000"/>
          <w:spacing w:val="2"/>
          <w:sz w:val="24"/>
        </w:rPr>
        <w:tab/>
      </w:r>
      <w:r>
        <w:rPr>
          <w:rFonts w:eastAsia="Times New Roman"/>
          <w:b/>
          <w:color w:val="000000"/>
          <w:spacing w:val="2"/>
          <w:sz w:val="24"/>
        </w:rPr>
        <w:t xml:space="preserve">What happens if I do not use </w:t>
      </w:r>
      <w:proofErr w:type="gramStart"/>
      <w:r>
        <w:rPr>
          <w:rFonts w:eastAsia="Times New Roman"/>
          <w:b/>
          <w:color w:val="000000"/>
          <w:spacing w:val="2"/>
          <w:sz w:val="24"/>
        </w:rPr>
        <w:t>all of</w:t>
      </w:r>
      <w:proofErr w:type="gramEnd"/>
      <w:r>
        <w:rPr>
          <w:rFonts w:eastAsia="Times New Roman"/>
          <w:b/>
          <w:color w:val="000000"/>
          <w:spacing w:val="2"/>
          <w:sz w:val="24"/>
        </w:rPr>
        <w:t xml:space="preserve"> the credits allocated to my HRA</w:t>
      </w:r>
      <w:r w:rsidR="00787F3C">
        <w:rPr>
          <w:rFonts w:eastAsia="Times New Roman"/>
          <w:b/>
          <w:color w:val="000000"/>
          <w:spacing w:val="2"/>
          <w:sz w:val="24"/>
        </w:rPr>
        <w:t xml:space="preserve"> </w:t>
      </w:r>
      <w:r>
        <w:rPr>
          <w:rFonts w:eastAsia="Times New Roman"/>
          <w:b/>
          <w:color w:val="000000"/>
          <w:spacing w:val="2"/>
          <w:sz w:val="24"/>
        </w:rPr>
        <w:t>Account during the</w:t>
      </w:r>
      <w:r w:rsidR="00682A31">
        <w:rPr>
          <w:rFonts w:eastAsia="Times New Roman"/>
          <w:b/>
          <w:color w:val="000000"/>
          <w:spacing w:val="2"/>
          <w:sz w:val="24"/>
        </w:rPr>
        <w:t xml:space="preserve"> </w:t>
      </w:r>
      <w:r>
        <w:rPr>
          <w:rFonts w:eastAsia="Times New Roman"/>
          <w:b/>
          <w:color w:val="000000"/>
          <w:spacing w:val="-1"/>
          <w:sz w:val="24"/>
        </w:rPr>
        <w:t>Plan Year?</w:t>
      </w:r>
    </w:p>
    <w:p w14:paraId="7BEDD919" w14:textId="77777777" w:rsidR="008D4C15" w:rsidRDefault="008441D4" w:rsidP="009C28E4">
      <w:pPr>
        <w:jc w:val="both"/>
        <w:textAlignment w:val="baseline"/>
        <w:rPr>
          <w:rFonts w:eastAsia="Times New Roman"/>
          <w:color w:val="000000"/>
          <w:sz w:val="24"/>
        </w:rPr>
      </w:pPr>
      <w:r>
        <w:rPr>
          <w:rFonts w:eastAsia="Times New Roman"/>
          <w:color w:val="000000"/>
          <w:sz w:val="24"/>
        </w:rPr>
        <w:t xml:space="preserve">If you do not use </w:t>
      </w:r>
      <w:proofErr w:type="gramStart"/>
      <w:r>
        <w:rPr>
          <w:rFonts w:eastAsia="Times New Roman"/>
          <w:color w:val="000000"/>
          <w:sz w:val="24"/>
        </w:rPr>
        <w:t>all of</w:t>
      </w:r>
      <w:proofErr w:type="gramEnd"/>
      <w:r>
        <w:rPr>
          <w:rFonts w:eastAsia="Times New Roman"/>
          <w:color w:val="000000"/>
          <w:sz w:val="24"/>
        </w:rPr>
        <w:t xml:space="preserve"> the amounts credited to your HRA Account during a Plan Year, those </w:t>
      </w:r>
      <w:r>
        <w:rPr>
          <w:rFonts w:eastAsia="Times New Roman"/>
          <w:color w:val="000000"/>
          <w:sz w:val="24"/>
        </w:rPr>
        <w:t>amounts will be carried over to subsequent Plan Years.</w:t>
      </w:r>
    </w:p>
    <w:p w14:paraId="03530CB4" w14:textId="77777777" w:rsidR="009C28E4" w:rsidRDefault="009C28E4" w:rsidP="009C28E4">
      <w:pPr>
        <w:jc w:val="both"/>
        <w:textAlignment w:val="baseline"/>
        <w:rPr>
          <w:rFonts w:eastAsia="Times New Roman"/>
          <w:color w:val="000000"/>
          <w:sz w:val="24"/>
        </w:rPr>
      </w:pPr>
    </w:p>
    <w:p w14:paraId="6EAE8EE3" w14:textId="3CAD5465" w:rsidR="008D4C15" w:rsidRDefault="008441D4" w:rsidP="00787F3C">
      <w:pPr>
        <w:ind w:left="1440" w:hanging="720"/>
        <w:textAlignment w:val="baseline"/>
        <w:rPr>
          <w:rFonts w:eastAsia="Times New Roman"/>
          <w:b/>
          <w:color w:val="000000"/>
          <w:spacing w:val="3"/>
          <w:sz w:val="24"/>
        </w:rPr>
      </w:pPr>
      <w:r>
        <w:rPr>
          <w:rFonts w:eastAsia="Times New Roman"/>
          <w:b/>
          <w:color w:val="000000"/>
          <w:spacing w:val="3"/>
          <w:sz w:val="24"/>
        </w:rPr>
        <w:t xml:space="preserve">Q-9. </w:t>
      </w:r>
      <w:r w:rsidR="00682A31">
        <w:rPr>
          <w:rFonts w:eastAsia="Times New Roman"/>
          <w:b/>
          <w:color w:val="000000"/>
          <w:spacing w:val="3"/>
          <w:sz w:val="24"/>
        </w:rPr>
        <w:tab/>
      </w:r>
      <w:r>
        <w:rPr>
          <w:rFonts w:eastAsia="Times New Roman"/>
          <w:b/>
          <w:color w:val="000000"/>
          <w:spacing w:val="3"/>
          <w:sz w:val="24"/>
        </w:rPr>
        <w:t>How do I receive reimbursement under the Plan?</w:t>
      </w:r>
    </w:p>
    <w:p w14:paraId="39AC8F94" w14:textId="77312F2F" w:rsidR="008D4C15" w:rsidRDefault="008441D4" w:rsidP="009C28E4">
      <w:pPr>
        <w:jc w:val="both"/>
        <w:textAlignment w:val="baseline"/>
        <w:rPr>
          <w:rFonts w:eastAsia="Times New Roman"/>
          <w:color w:val="000000"/>
          <w:sz w:val="24"/>
        </w:rPr>
      </w:pPr>
      <w:r>
        <w:rPr>
          <w:rFonts w:eastAsia="Times New Roman"/>
          <w:color w:val="000000"/>
          <w:sz w:val="24"/>
        </w:rPr>
        <w:t xml:space="preserve">You must complete a reimbursement form and mail or </w:t>
      </w:r>
      <w:r w:rsidR="008E608C">
        <w:rPr>
          <w:rFonts w:eastAsia="Times New Roman"/>
          <w:color w:val="000000"/>
          <w:sz w:val="24"/>
        </w:rPr>
        <w:t xml:space="preserve">submit </w:t>
      </w:r>
      <w:proofErr w:type="gramStart"/>
      <w:r w:rsidR="008E608C">
        <w:rPr>
          <w:rFonts w:eastAsia="Times New Roman"/>
          <w:color w:val="000000"/>
          <w:sz w:val="24"/>
        </w:rPr>
        <w:t xml:space="preserve">it </w:t>
      </w:r>
      <w:r>
        <w:rPr>
          <w:rFonts w:eastAsia="Times New Roman"/>
          <w:color w:val="000000"/>
          <w:sz w:val="24"/>
        </w:rPr>
        <w:t xml:space="preserve"> to</w:t>
      </w:r>
      <w:proofErr w:type="gramEnd"/>
      <w:r>
        <w:rPr>
          <w:rFonts w:eastAsia="Times New Roman"/>
          <w:color w:val="000000"/>
          <w:sz w:val="24"/>
        </w:rPr>
        <w:t xml:space="preserve"> the Claims Submission Agent </w:t>
      </w:r>
      <w:r w:rsidR="008E608C">
        <w:rPr>
          <w:rFonts w:eastAsia="Times New Roman"/>
          <w:color w:val="000000"/>
          <w:sz w:val="24"/>
        </w:rPr>
        <w:t xml:space="preserve">online, </w:t>
      </w:r>
      <w:r w:rsidR="00A47F05">
        <w:rPr>
          <w:rFonts w:eastAsia="Times New Roman"/>
          <w:color w:val="000000"/>
          <w:sz w:val="24"/>
        </w:rPr>
        <w:t xml:space="preserve">through </w:t>
      </w:r>
      <w:r w:rsidR="008E608C">
        <w:rPr>
          <w:rFonts w:eastAsia="Times New Roman"/>
          <w:color w:val="000000"/>
          <w:sz w:val="24"/>
        </w:rPr>
        <w:t>the mobile application,</w:t>
      </w:r>
      <w:r w:rsidR="009F75D3">
        <w:rPr>
          <w:rFonts w:eastAsia="Times New Roman"/>
          <w:color w:val="000000"/>
          <w:sz w:val="24"/>
        </w:rPr>
        <w:t xml:space="preserve"> or by first class mail</w:t>
      </w:r>
      <w:r w:rsidR="008E608C">
        <w:rPr>
          <w:rFonts w:eastAsia="Times New Roman"/>
          <w:color w:val="000000"/>
          <w:sz w:val="24"/>
        </w:rPr>
        <w:t xml:space="preserve"> </w:t>
      </w:r>
      <w:r>
        <w:rPr>
          <w:rFonts w:eastAsia="Times New Roman"/>
          <w:color w:val="000000"/>
          <w:sz w:val="24"/>
        </w:rPr>
        <w:t>as provided in the Plan Information Appendix, along with a copy of your insurance premium bill, an “explanation of benefits” or “EOB,” or, if no EOB is provided, a written statement from the service provider. The written statement from the service provider must contain the following: (a) the name of the patient, (b) the date service or treatment was provided, (c) a description of the service or treatment</w:t>
      </w:r>
      <w:r>
        <w:rPr>
          <w:rFonts w:eastAsia="Times New Roman"/>
          <w:color w:val="000000"/>
          <w:sz w:val="24"/>
        </w:rPr>
        <w:t xml:space="preserve">, (d) the amount incurred, and (e) name of provider. You can obtain a reimbursement form from the </w:t>
      </w:r>
      <w:proofErr w:type="gramStart"/>
      <w:r>
        <w:rPr>
          <w:rFonts w:eastAsia="Times New Roman"/>
          <w:color w:val="000000"/>
          <w:sz w:val="24"/>
        </w:rPr>
        <w:t>Third Party</w:t>
      </w:r>
      <w:proofErr w:type="gramEnd"/>
      <w:r>
        <w:rPr>
          <w:rFonts w:eastAsia="Times New Roman"/>
          <w:color w:val="000000"/>
          <w:sz w:val="24"/>
        </w:rPr>
        <w:t xml:space="preserve"> Administrator identified in the Plan Information Appendix. Your claim is deemed filed when it is received by the Claims Submission Agent.</w:t>
      </w:r>
    </w:p>
    <w:p w14:paraId="46DACFC1" w14:textId="77777777" w:rsidR="009C28E4" w:rsidRDefault="009C28E4" w:rsidP="009C28E4">
      <w:pPr>
        <w:jc w:val="both"/>
        <w:textAlignment w:val="baseline"/>
        <w:rPr>
          <w:rFonts w:eastAsia="Times New Roman"/>
          <w:color w:val="000000"/>
          <w:sz w:val="24"/>
        </w:rPr>
      </w:pPr>
    </w:p>
    <w:p w14:paraId="2C0CF702" w14:textId="77777777" w:rsidR="008D4C15" w:rsidRDefault="008441D4" w:rsidP="009C28E4">
      <w:pPr>
        <w:jc w:val="both"/>
        <w:textAlignment w:val="baseline"/>
        <w:rPr>
          <w:rFonts w:eastAsia="Times New Roman"/>
          <w:color w:val="000000"/>
          <w:sz w:val="24"/>
        </w:rPr>
      </w:pPr>
      <w:r>
        <w:rPr>
          <w:rFonts w:eastAsia="Times New Roman"/>
          <w:color w:val="000000"/>
          <w:sz w:val="24"/>
        </w:rPr>
        <w:t xml:space="preserve">If your claim for reimbursement is approved, you will be provided reimbursement as soon as </w:t>
      </w:r>
      <w:r>
        <w:rPr>
          <w:rFonts w:eastAsia="Times New Roman"/>
          <w:color w:val="000000"/>
          <w:sz w:val="24"/>
        </w:rPr>
        <w:t>reasonably possible following the determination. Claims are paid in the order in which they are received by the Claims Submission Agent.</w:t>
      </w:r>
    </w:p>
    <w:p w14:paraId="5770E3FF" w14:textId="77777777" w:rsidR="009C28E4" w:rsidRDefault="009C28E4" w:rsidP="009C28E4">
      <w:pPr>
        <w:jc w:val="both"/>
        <w:textAlignment w:val="baseline"/>
        <w:rPr>
          <w:rFonts w:eastAsia="Times New Roman"/>
          <w:color w:val="000000"/>
          <w:sz w:val="24"/>
        </w:rPr>
      </w:pPr>
    </w:p>
    <w:p w14:paraId="086CE431" w14:textId="77777777" w:rsidR="008D4C15" w:rsidRDefault="008441D4" w:rsidP="009C28E4">
      <w:pPr>
        <w:jc w:val="both"/>
        <w:textAlignment w:val="baseline"/>
        <w:rPr>
          <w:rFonts w:eastAsia="Times New Roman"/>
          <w:color w:val="000000"/>
          <w:sz w:val="24"/>
        </w:rPr>
      </w:pPr>
      <w:r>
        <w:rPr>
          <w:rFonts w:eastAsia="Times New Roman"/>
          <w:color w:val="000000"/>
          <w:sz w:val="24"/>
        </w:rPr>
        <w:t>The Claims Submission Agent shall determine the method or mode of reimbursement payments, including whether by direct deposit, written check, or otherwise.</w:t>
      </w:r>
    </w:p>
    <w:p w14:paraId="7E5046B1" w14:textId="77777777" w:rsidR="009C28E4" w:rsidRDefault="009C28E4" w:rsidP="009C28E4">
      <w:pPr>
        <w:jc w:val="both"/>
        <w:textAlignment w:val="baseline"/>
        <w:rPr>
          <w:rFonts w:eastAsia="Times New Roman"/>
          <w:color w:val="000000"/>
          <w:sz w:val="24"/>
        </w:rPr>
      </w:pPr>
    </w:p>
    <w:p w14:paraId="09A92EE6" w14:textId="6C7E1089" w:rsidR="008D4C15" w:rsidRDefault="008441D4" w:rsidP="009C28E4">
      <w:pPr>
        <w:jc w:val="both"/>
        <w:textAlignment w:val="baseline"/>
        <w:rPr>
          <w:rFonts w:eastAsia="Times New Roman"/>
          <w:color w:val="000000"/>
          <w:sz w:val="24"/>
        </w:rPr>
      </w:pPr>
      <w:r>
        <w:rPr>
          <w:rFonts w:eastAsia="Times New Roman"/>
          <w:color w:val="000000"/>
          <w:sz w:val="24"/>
        </w:rPr>
        <w:lastRenderedPageBreak/>
        <w:t xml:space="preserve">The Claims Submission Agent may establish an auto reimbursement process for the payment of certain health insurance premiums. Auto reimbursements shall not be considered to be claims for benefits and shall not be subject to the </w:t>
      </w:r>
      <w:proofErr w:type="gramStart"/>
      <w:r>
        <w:rPr>
          <w:rFonts w:eastAsia="Times New Roman"/>
          <w:color w:val="000000"/>
          <w:sz w:val="24"/>
        </w:rPr>
        <w:t>claims</w:t>
      </w:r>
      <w:proofErr w:type="gramEnd"/>
      <w:r>
        <w:rPr>
          <w:rFonts w:eastAsia="Times New Roman"/>
          <w:color w:val="000000"/>
          <w:sz w:val="24"/>
        </w:rPr>
        <w:t xml:space="preserve"> procedures in Q-10. In establishing and operating any auto reimbursement process, the Claims Submission Agent may establish a process to remove and/or prevent duplicate reimbursements.  Removal of </w:t>
      </w:r>
      <w:proofErr w:type="gramStart"/>
      <w:r>
        <w:rPr>
          <w:rFonts w:eastAsia="Times New Roman"/>
          <w:color w:val="000000"/>
          <w:sz w:val="24"/>
        </w:rPr>
        <w:t xml:space="preserve">duplicate </w:t>
      </w:r>
      <w:r w:rsidR="00080B07">
        <w:rPr>
          <w:rFonts w:eastAsia="Times New Roman"/>
          <w:color w:val="000000"/>
          <w:sz w:val="24"/>
        </w:rPr>
        <w:t xml:space="preserve"> </w:t>
      </w:r>
      <w:r>
        <w:rPr>
          <w:rFonts w:eastAsia="Times New Roman"/>
          <w:color w:val="000000"/>
          <w:sz w:val="24"/>
        </w:rPr>
        <w:t>reimbursements</w:t>
      </w:r>
      <w:proofErr w:type="gramEnd"/>
      <w:r>
        <w:rPr>
          <w:rFonts w:eastAsia="Times New Roman"/>
          <w:color w:val="000000"/>
          <w:sz w:val="24"/>
        </w:rPr>
        <w:t xml:space="preserve"> and following procedures to prevent duplicate reimbursements shall also not be considered to be claims for benefits and shall not be subject to the claims procedures in Q-10.</w:t>
      </w:r>
    </w:p>
    <w:p w14:paraId="4F3D19E7" w14:textId="77777777" w:rsidR="00926E1D" w:rsidRDefault="00926E1D" w:rsidP="009C28E4">
      <w:pPr>
        <w:jc w:val="both"/>
        <w:textAlignment w:val="baseline"/>
        <w:rPr>
          <w:rFonts w:eastAsia="Times New Roman"/>
          <w:color w:val="000000"/>
          <w:sz w:val="24"/>
        </w:rPr>
      </w:pPr>
    </w:p>
    <w:p w14:paraId="4A973EFE" w14:textId="77777777" w:rsidR="008D4C15" w:rsidRDefault="008441D4" w:rsidP="009C28E4">
      <w:pPr>
        <w:jc w:val="both"/>
        <w:textAlignment w:val="baseline"/>
        <w:rPr>
          <w:rFonts w:eastAsia="Times New Roman"/>
          <w:color w:val="000000"/>
          <w:sz w:val="24"/>
        </w:rPr>
      </w:pPr>
      <w:r>
        <w:rPr>
          <w:rFonts w:eastAsia="Times New Roman"/>
          <w:color w:val="000000"/>
          <w:sz w:val="24"/>
        </w:rPr>
        <w:t>Any HRA Account payments that are unclaimed (for example, uncashed benefit checks or unclaimed electronic transfers) shall automatically forfeit 18 months from the date set forth on the check or from the date the payment was otherwise attempted. If the Participant or other authorized person contacts the Claims Submission Agent prior to the 18-month forfeiture time frame, the Claims Submission Agent shall cancel and void the original check or payment and shall re-issue a new check.</w:t>
      </w:r>
    </w:p>
    <w:p w14:paraId="5DCA5888" w14:textId="77777777" w:rsidR="00AA4E4A" w:rsidRDefault="00AA4E4A" w:rsidP="009C28E4">
      <w:pPr>
        <w:jc w:val="both"/>
        <w:textAlignment w:val="baseline"/>
        <w:rPr>
          <w:rFonts w:eastAsia="Times New Roman"/>
          <w:color w:val="000000"/>
          <w:sz w:val="24"/>
        </w:rPr>
      </w:pPr>
    </w:p>
    <w:p w14:paraId="275869F8" w14:textId="77777777" w:rsidR="008D4C15" w:rsidRDefault="008441D4" w:rsidP="009C28E4">
      <w:pPr>
        <w:jc w:val="both"/>
        <w:textAlignment w:val="baseline"/>
        <w:rPr>
          <w:rFonts w:eastAsia="Times New Roman"/>
          <w:color w:val="000000"/>
          <w:sz w:val="24"/>
        </w:rPr>
      </w:pPr>
      <w:r>
        <w:rPr>
          <w:rFonts w:eastAsia="Times New Roman"/>
          <w:color w:val="000000"/>
          <w:sz w:val="24"/>
        </w:rPr>
        <w:t xml:space="preserve">If the Participant or other authorized person does not contact the Claims Submission Agent prior to the 18-month </w:t>
      </w:r>
      <w:r>
        <w:rPr>
          <w:rFonts w:eastAsia="Times New Roman"/>
          <w:color w:val="000000"/>
          <w:sz w:val="24"/>
        </w:rPr>
        <w:t xml:space="preserve">forfeiture time frame, the unclaimed check or unclaimed payment shall be voided and the amount of the voided check or payment shall </w:t>
      </w:r>
      <w:proofErr w:type="gramStart"/>
      <w:r>
        <w:rPr>
          <w:rFonts w:eastAsia="Times New Roman"/>
          <w:color w:val="000000"/>
          <w:sz w:val="24"/>
        </w:rPr>
        <w:t>be considered to be</w:t>
      </w:r>
      <w:proofErr w:type="gramEnd"/>
      <w:r>
        <w:rPr>
          <w:rFonts w:eastAsia="Times New Roman"/>
          <w:color w:val="000000"/>
          <w:sz w:val="24"/>
        </w:rPr>
        <w:t xml:space="preserve"> Benefit Credit as of such date and shall be credited to the Participant’s HRA Account as of such date. This means that such Benefit Credit may be used to reimburse Eligible Medical Expenses incurred from and after the date of such Benefit Credit in accordance with the terms of the Plan on such date. If the Participant’s HRA Account has been closed as of the </w:t>
      </w:r>
      <w:r>
        <w:rPr>
          <w:rFonts w:eastAsia="Times New Roman"/>
          <w:color w:val="000000"/>
          <w:sz w:val="24"/>
        </w:rPr>
        <w:t>date such Benefit Credit would otherwise be made, the Benefit Credit shall not be made, but rather shall be forfeited.</w:t>
      </w:r>
    </w:p>
    <w:p w14:paraId="65B92F55" w14:textId="77777777" w:rsidR="009C28E4" w:rsidRDefault="009C28E4" w:rsidP="009C28E4">
      <w:pPr>
        <w:jc w:val="both"/>
        <w:textAlignment w:val="baseline"/>
        <w:rPr>
          <w:rFonts w:eastAsia="Times New Roman"/>
          <w:color w:val="000000"/>
          <w:sz w:val="24"/>
        </w:rPr>
      </w:pPr>
    </w:p>
    <w:p w14:paraId="05E624D1" w14:textId="006441F6" w:rsidR="008D4C15" w:rsidRDefault="008441D4" w:rsidP="00787F3C">
      <w:pPr>
        <w:ind w:left="1440" w:hanging="720"/>
        <w:textAlignment w:val="baseline"/>
        <w:rPr>
          <w:rFonts w:eastAsia="Times New Roman"/>
          <w:b/>
          <w:color w:val="000000"/>
          <w:sz w:val="24"/>
        </w:rPr>
      </w:pPr>
      <w:r>
        <w:rPr>
          <w:rFonts w:eastAsia="Times New Roman"/>
          <w:b/>
          <w:color w:val="000000"/>
          <w:sz w:val="24"/>
        </w:rPr>
        <w:t xml:space="preserve">Q-10. </w:t>
      </w:r>
      <w:r w:rsidR="00682A31">
        <w:rPr>
          <w:rFonts w:eastAsia="Times New Roman"/>
          <w:b/>
          <w:color w:val="000000"/>
          <w:sz w:val="24"/>
        </w:rPr>
        <w:tab/>
      </w:r>
      <w:r>
        <w:rPr>
          <w:rFonts w:eastAsia="Times New Roman"/>
          <w:b/>
          <w:color w:val="000000"/>
          <w:sz w:val="24"/>
        </w:rPr>
        <w:t>What happens if my claim for benefits is denied?</w:t>
      </w:r>
    </w:p>
    <w:p w14:paraId="691F119B" w14:textId="77777777" w:rsidR="008D4C15" w:rsidRDefault="008441D4" w:rsidP="009C28E4">
      <w:pPr>
        <w:jc w:val="both"/>
        <w:textAlignment w:val="baseline"/>
        <w:rPr>
          <w:rFonts w:eastAsia="Times New Roman"/>
          <w:color w:val="000000"/>
          <w:spacing w:val="1"/>
          <w:sz w:val="24"/>
        </w:rPr>
      </w:pPr>
      <w:r>
        <w:rPr>
          <w:rFonts w:eastAsia="Times New Roman"/>
          <w:color w:val="000000"/>
          <w:spacing w:val="1"/>
          <w:sz w:val="24"/>
        </w:rPr>
        <w:t xml:space="preserve">If your claim for reimbursement is wholly or partially denied, you will be notified in writing within 30 days after the Claims Submission Agent receives your claim. If the Claims Submission Agent determines that an extension of this </w:t>
      </w:r>
      <w:proofErr w:type="gramStart"/>
      <w:r>
        <w:rPr>
          <w:rFonts w:eastAsia="Times New Roman"/>
          <w:color w:val="000000"/>
          <w:spacing w:val="1"/>
          <w:sz w:val="24"/>
        </w:rPr>
        <w:t>time period</w:t>
      </w:r>
      <w:proofErr w:type="gramEnd"/>
      <w:r>
        <w:rPr>
          <w:rFonts w:eastAsia="Times New Roman"/>
          <w:color w:val="000000"/>
          <w:spacing w:val="1"/>
          <w:sz w:val="24"/>
        </w:rPr>
        <w:t xml:space="preserve"> is necessary due to matters beyond the control of the Plan, the Claims Submission Agent will notify you within the initial 30-day period that an extension of up to an additional 15 days will be required. If the extension is necessary because you failed to provide sufficient information to allow the claim to be decided, you will be notified and you will have at least 45 days to provide the additional information. The notice of denial will contain:</w:t>
      </w:r>
    </w:p>
    <w:p w14:paraId="50342E4A" w14:textId="77777777" w:rsidR="009C28E4" w:rsidRDefault="009C28E4" w:rsidP="009C28E4">
      <w:pPr>
        <w:jc w:val="both"/>
        <w:textAlignment w:val="baseline"/>
        <w:rPr>
          <w:rFonts w:eastAsia="Times New Roman"/>
          <w:color w:val="000000"/>
          <w:spacing w:val="1"/>
          <w:sz w:val="24"/>
        </w:rPr>
      </w:pPr>
    </w:p>
    <w:p w14:paraId="67F3638A" w14:textId="77777777" w:rsidR="008D4C15" w:rsidRDefault="008441D4" w:rsidP="009C28E4">
      <w:pPr>
        <w:numPr>
          <w:ilvl w:val="0"/>
          <w:numId w:val="5"/>
        </w:numPr>
        <w:tabs>
          <w:tab w:val="clear" w:pos="360"/>
          <w:tab w:val="left" w:pos="720"/>
        </w:tabs>
        <w:ind w:left="720" w:hanging="360"/>
        <w:textAlignment w:val="baseline"/>
        <w:rPr>
          <w:rFonts w:eastAsia="Times New Roman"/>
          <w:color w:val="000000"/>
          <w:sz w:val="24"/>
        </w:rPr>
      </w:pPr>
      <w:r>
        <w:rPr>
          <w:rFonts w:eastAsia="Times New Roman"/>
          <w:color w:val="000000"/>
          <w:sz w:val="24"/>
        </w:rPr>
        <w:t xml:space="preserve">the reason(s) for the denial and the Plan provisions on which the denial is </w:t>
      </w:r>
      <w:proofErr w:type="gramStart"/>
      <w:r>
        <w:rPr>
          <w:rFonts w:eastAsia="Times New Roman"/>
          <w:color w:val="000000"/>
          <w:sz w:val="24"/>
        </w:rPr>
        <w:t>based;</w:t>
      </w:r>
      <w:proofErr w:type="gramEnd"/>
    </w:p>
    <w:p w14:paraId="7F3E851D" w14:textId="77777777" w:rsidR="008D4C15" w:rsidRDefault="008441D4" w:rsidP="00AA4E4A">
      <w:pPr>
        <w:numPr>
          <w:ilvl w:val="0"/>
          <w:numId w:val="5"/>
        </w:numPr>
        <w:tabs>
          <w:tab w:val="clear" w:pos="360"/>
          <w:tab w:val="left" w:pos="720"/>
        </w:tabs>
        <w:ind w:left="720" w:hanging="360"/>
        <w:jc w:val="both"/>
        <w:textAlignment w:val="baseline"/>
        <w:rPr>
          <w:rFonts w:eastAsia="Times New Roman"/>
          <w:color w:val="000000"/>
          <w:sz w:val="24"/>
        </w:rPr>
      </w:pPr>
      <w:r>
        <w:rPr>
          <w:rFonts w:eastAsia="Times New Roman"/>
          <w:color w:val="000000"/>
          <w:sz w:val="24"/>
        </w:rPr>
        <w:t xml:space="preserve">a description of any additional information necessary for you to perfect your claim, why the information is necessary, and your time limit for submitting the </w:t>
      </w:r>
      <w:proofErr w:type="gramStart"/>
      <w:r>
        <w:rPr>
          <w:rFonts w:eastAsia="Times New Roman"/>
          <w:color w:val="000000"/>
          <w:sz w:val="24"/>
        </w:rPr>
        <w:t>information;</w:t>
      </w:r>
      <w:proofErr w:type="gramEnd"/>
    </w:p>
    <w:p w14:paraId="1C859D87" w14:textId="77777777" w:rsidR="008D4C15" w:rsidRDefault="008441D4" w:rsidP="00AA4E4A">
      <w:pPr>
        <w:numPr>
          <w:ilvl w:val="0"/>
          <w:numId w:val="5"/>
        </w:numPr>
        <w:tabs>
          <w:tab w:val="clear" w:pos="360"/>
          <w:tab w:val="left" w:pos="720"/>
        </w:tabs>
        <w:ind w:left="720" w:hanging="360"/>
        <w:jc w:val="both"/>
        <w:textAlignment w:val="baseline"/>
        <w:rPr>
          <w:rFonts w:eastAsia="Times New Roman"/>
          <w:color w:val="000000"/>
          <w:sz w:val="24"/>
        </w:rPr>
      </w:pPr>
      <w:r>
        <w:rPr>
          <w:rFonts w:eastAsia="Times New Roman"/>
          <w:color w:val="000000"/>
          <w:sz w:val="24"/>
        </w:rPr>
        <w:t>a description of the Plan’s appeal procedures and the time limits applicable to such procedures; and</w:t>
      </w:r>
    </w:p>
    <w:p w14:paraId="4CF8FE69" w14:textId="77777777" w:rsidR="008D4C15" w:rsidRDefault="008441D4" w:rsidP="009C28E4">
      <w:pPr>
        <w:numPr>
          <w:ilvl w:val="0"/>
          <w:numId w:val="5"/>
        </w:numPr>
        <w:tabs>
          <w:tab w:val="clear" w:pos="360"/>
          <w:tab w:val="left" w:pos="720"/>
        </w:tabs>
        <w:ind w:left="720" w:hanging="360"/>
        <w:jc w:val="both"/>
        <w:textAlignment w:val="baseline"/>
        <w:rPr>
          <w:rFonts w:eastAsia="Times New Roman"/>
          <w:color w:val="000000"/>
          <w:sz w:val="24"/>
        </w:rPr>
      </w:pPr>
      <w:r>
        <w:rPr>
          <w:rFonts w:eastAsia="Times New Roman"/>
          <w:color w:val="000000"/>
          <w:sz w:val="24"/>
        </w:rPr>
        <w:t>a description of your right to request all documentation relevant to your claim.</w:t>
      </w:r>
    </w:p>
    <w:p w14:paraId="4F5AFAA1" w14:textId="77777777" w:rsidR="009C28E4" w:rsidRDefault="009C28E4" w:rsidP="009C28E4">
      <w:pPr>
        <w:jc w:val="both"/>
        <w:textAlignment w:val="baseline"/>
        <w:rPr>
          <w:rFonts w:eastAsia="Times New Roman"/>
          <w:color w:val="000000"/>
          <w:sz w:val="24"/>
        </w:rPr>
      </w:pPr>
    </w:p>
    <w:p w14:paraId="0744EF18" w14:textId="74C547A8" w:rsidR="008D4C15" w:rsidRDefault="008441D4" w:rsidP="009C28E4">
      <w:pPr>
        <w:jc w:val="both"/>
        <w:textAlignment w:val="baseline"/>
        <w:rPr>
          <w:rFonts w:eastAsia="Times New Roman"/>
          <w:color w:val="000000"/>
          <w:sz w:val="24"/>
        </w:rPr>
      </w:pPr>
      <w:r>
        <w:rPr>
          <w:rFonts w:eastAsia="Times New Roman"/>
          <w:color w:val="000000"/>
          <w:sz w:val="24"/>
        </w:rPr>
        <w:t xml:space="preserve">If your request for reimbursement under the Plan is denied in whole or in part and you do not agree with the decision of the Claims Submission Agent, you may file a written appeal. You should file your appeal with the Plan </w:t>
      </w:r>
      <w:r>
        <w:rPr>
          <w:rFonts w:eastAsia="Times New Roman"/>
          <w:color w:val="000000"/>
          <w:sz w:val="24"/>
        </w:rPr>
        <w:t xml:space="preserve">Administrator at the address provided in the Plan Information Appendix no later than 180 days after receipt of the denial notice. You should submit all information </w:t>
      </w:r>
      <w:r>
        <w:rPr>
          <w:rFonts w:eastAsia="Times New Roman"/>
          <w:color w:val="000000"/>
          <w:sz w:val="24"/>
        </w:rPr>
        <w:lastRenderedPageBreak/>
        <w:t>identified in the notice of denial, as necessary, to perfect your claim and any additional information that you believe would support your claim.</w:t>
      </w:r>
    </w:p>
    <w:p w14:paraId="4AD70CF5" w14:textId="77777777" w:rsidR="009C28E4" w:rsidRDefault="009C28E4" w:rsidP="009C28E4">
      <w:pPr>
        <w:jc w:val="both"/>
        <w:textAlignment w:val="baseline"/>
        <w:rPr>
          <w:rFonts w:eastAsia="Times New Roman"/>
          <w:color w:val="000000"/>
          <w:sz w:val="24"/>
        </w:rPr>
      </w:pPr>
    </w:p>
    <w:p w14:paraId="7A95233D" w14:textId="77777777" w:rsidR="008D4C15" w:rsidRDefault="008441D4" w:rsidP="009C28E4">
      <w:pPr>
        <w:jc w:val="both"/>
        <w:textAlignment w:val="baseline"/>
        <w:rPr>
          <w:rFonts w:eastAsia="Times New Roman"/>
          <w:color w:val="000000"/>
          <w:sz w:val="24"/>
        </w:rPr>
      </w:pPr>
      <w:r>
        <w:rPr>
          <w:rFonts w:eastAsia="Times New Roman"/>
          <w:color w:val="000000"/>
          <w:sz w:val="24"/>
        </w:rPr>
        <w:t>You will be notified in writing of the decision on appeal no later than 60 days after the Plan Administrator receives your request for appeal. The notice will contain the same type of information provided in the first notice of denial provided by the Claims Submission Agent.</w:t>
      </w:r>
    </w:p>
    <w:p w14:paraId="25082555" w14:textId="77777777" w:rsidR="009C28E4" w:rsidRDefault="009C28E4" w:rsidP="009C28E4">
      <w:pPr>
        <w:jc w:val="both"/>
        <w:textAlignment w:val="baseline"/>
        <w:rPr>
          <w:rFonts w:eastAsia="Times New Roman"/>
          <w:color w:val="000000"/>
          <w:sz w:val="24"/>
        </w:rPr>
      </w:pPr>
    </w:p>
    <w:p w14:paraId="4675CBDA" w14:textId="77777777" w:rsidR="008D4C15" w:rsidRDefault="008441D4" w:rsidP="009C28E4">
      <w:pPr>
        <w:textAlignment w:val="baseline"/>
        <w:rPr>
          <w:rFonts w:eastAsia="Times New Roman"/>
          <w:color w:val="000000"/>
          <w:sz w:val="24"/>
        </w:rPr>
      </w:pPr>
      <w:r>
        <w:rPr>
          <w:rFonts w:eastAsia="Times New Roman"/>
          <w:color w:val="000000"/>
          <w:sz w:val="24"/>
        </w:rPr>
        <w:t>Note that you cannot file suit in federal court until you have exhausted these appeals procedures.</w:t>
      </w:r>
    </w:p>
    <w:p w14:paraId="46CA5A24" w14:textId="77777777" w:rsidR="009C28E4" w:rsidRDefault="009C28E4" w:rsidP="009C28E4">
      <w:pPr>
        <w:textAlignment w:val="baseline"/>
        <w:rPr>
          <w:rFonts w:eastAsia="Times New Roman"/>
          <w:color w:val="000000"/>
          <w:sz w:val="24"/>
        </w:rPr>
      </w:pPr>
    </w:p>
    <w:p w14:paraId="301A4B3B" w14:textId="77777777" w:rsidR="008D4C15" w:rsidRDefault="008441D4" w:rsidP="009C28E4">
      <w:pPr>
        <w:jc w:val="both"/>
        <w:textAlignment w:val="baseline"/>
        <w:rPr>
          <w:rFonts w:eastAsia="Times New Roman"/>
          <w:color w:val="000000"/>
          <w:sz w:val="24"/>
        </w:rPr>
      </w:pPr>
      <w:r>
        <w:rPr>
          <w:rFonts w:eastAsia="Times New Roman"/>
          <w:color w:val="000000"/>
          <w:sz w:val="24"/>
        </w:rPr>
        <w:t>Any claim or action that is filed in a court or other tribunal against or with respect to the Plan and/or the Plan Administrator must be brought within the following timeframes:</w:t>
      </w:r>
    </w:p>
    <w:p w14:paraId="4D483368" w14:textId="77777777" w:rsidR="009C28E4" w:rsidRDefault="009C28E4" w:rsidP="009C28E4">
      <w:pPr>
        <w:jc w:val="both"/>
        <w:textAlignment w:val="baseline"/>
        <w:rPr>
          <w:rFonts w:eastAsia="Times New Roman"/>
          <w:color w:val="000000"/>
          <w:sz w:val="24"/>
        </w:rPr>
      </w:pPr>
    </w:p>
    <w:p w14:paraId="48CD5272" w14:textId="77777777" w:rsidR="008D4C15" w:rsidRDefault="008441D4" w:rsidP="009C28E4">
      <w:pPr>
        <w:numPr>
          <w:ilvl w:val="0"/>
          <w:numId w:val="5"/>
        </w:numPr>
        <w:tabs>
          <w:tab w:val="clear" w:pos="360"/>
        </w:tabs>
        <w:ind w:left="720" w:right="144" w:hanging="360"/>
        <w:jc w:val="both"/>
        <w:textAlignment w:val="baseline"/>
        <w:rPr>
          <w:rFonts w:eastAsia="Times New Roman"/>
          <w:color w:val="000000"/>
          <w:sz w:val="24"/>
        </w:rPr>
      </w:pPr>
      <w:r>
        <w:rPr>
          <w:rFonts w:eastAsia="Times New Roman"/>
          <w:color w:val="000000"/>
          <w:sz w:val="24"/>
        </w:rPr>
        <w:t>For any claim or action relating to HRA Account benefits, the claim or action must be brought within 18 months of the date of the denied appeal.</w:t>
      </w:r>
    </w:p>
    <w:p w14:paraId="71C29247" w14:textId="6BBFE8B1" w:rsidR="00682A31" w:rsidRPr="00682A31" w:rsidRDefault="008441D4" w:rsidP="009C28E4">
      <w:pPr>
        <w:numPr>
          <w:ilvl w:val="0"/>
          <w:numId w:val="5"/>
        </w:numPr>
        <w:tabs>
          <w:tab w:val="clear" w:pos="360"/>
        </w:tabs>
        <w:ind w:left="720" w:right="144" w:hanging="360"/>
        <w:jc w:val="both"/>
        <w:textAlignment w:val="baseline"/>
        <w:rPr>
          <w:rFonts w:eastAsia="Times New Roman"/>
          <w:color w:val="000000"/>
          <w:sz w:val="24"/>
        </w:rPr>
      </w:pPr>
      <w:r>
        <w:rPr>
          <w:rFonts w:eastAsia="Times New Roman"/>
          <w:color w:val="000000"/>
          <w:sz w:val="24"/>
        </w:rPr>
        <w:t>For all other claims (including eligibility claims), the claim or action must be brought within two years of the date when you know or should know of the actions or events that gave rise to your claim.</w:t>
      </w:r>
    </w:p>
    <w:p w14:paraId="3F395589" w14:textId="77777777" w:rsidR="00682A31" w:rsidRDefault="00682A31" w:rsidP="009C28E4">
      <w:pPr>
        <w:ind w:right="144"/>
        <w:textAlignment w:val="baseline"/>
        <w:rPr>
          <w:rFonts w:eastAsia="Times New Roman"/>
          <w:color w:val="000000"/>
          <w:sz w:val="24"/>
        </w:rPr>
      </w:pPr>
    </w:p>
    <w:p w14:paraId="0DDE9E2E" w14:textId="61E592B0" w:rsidR="00682A31" w:rsidRDefault="008441D4" w:rsidP="009C28E4">
      <w:pPr>
        <w:ind w:right="144"/>
        <w:textAlignment w:val="baseline"/>
        <w:rPr>
          <w:rFonts w:eastAsia="Times New Roman"/>
          <w:color w:val="000000"/>
          <w:sz w:val="24"/>
        </w:rPr>
      </w:pPr>
      <w:r>
        <w:rPr>
          <w:rFonts w:eastAsia="Times New Roman"/>
          <w:color w:val="000000"/>
          <w:sz w:val="24"/>
        </w:rPr>
        <w:t xml:space="preserve">Such claim or action may be brought only in the United States District Court in Portland, Maine. </w:t>
      </w:r>
    </w:p>
    <w:p w14:paraId="1CE80C05" w14:textId="77777777" w:rsidR="009C28E4" w:rsidRDefault="009C28E4" w:rsidP="009C28E4">
      <w:pPr>
        <w:ind w:right="144"/>
        <w:textAlignment w:val="baseline"/>
        <w:rPr>
          <w:rFonts w:eastAsia="Times New Roman"/>
          <w:color w:val="000000"/>
          <w:sz w:val="24"/>
        </w:rPr>
      </w:pPr>
    </w:p>
    <w:p w14:paraId="51191C57" w14:textId="0B846DFB" w:rsidR="008D4C15" w:rsidRDefault="008441D4" w:rsidP="00787F3C">
      <w:pPr>
        <w:tabs>
          <w:tab w:val="left" w:pos="4140"/>
        </w:tabs>
        <w:ind w:left="1440" w:right="144" w:hanging="720"/>
        <w:textAlignment w:val="baseline"/>
        <w:rPr>
          <w:rFonts w:eastAsia="Times New Roman"/>
          <w:color w:val="000000"/>
          <w:sz w:val="24"/>
        </w:rPr>
      </w:pPr>
      <w:r>
        <w:rPr>
          <w:rFonts w:eastAsia="Times New Roman"/>
          <w:b/>
          <w:color w:val="000000"/>
          <w:sz w:val="24"/>
        </w:rPr>
        <w:t>Q-11</w:t>
      </w:r>
      <w:r w:rsidR="00682A31">
        <w:rPr>
          <w:rFonts w:eastAsia="Times New Roman"/>
          <w:b/>
          <w:color w:val="000000"/>
          <w:sz w:val="24"/>
        </w:rPr>
        <w:t xml:space="preserve">.  </w:t>
      </w:r>
      <w:r w:rsidR="00787F3C">
        <w:rPr>
          <w:rFonts w:eastAsia="Times New Roman"/>
          <w:b/>
          <w:color w:val="000000"/>
          <w:sz w:val="24"/>
        </w:rPr>
        <w:tab/>
        <w:t>W</w:t>
      </w:r>
      <w:r>
        <w:rPr>
          <w:rFonts w:eastAsia="Times New Roman"/>
          <w:b/>
          <w:color w:val="000000"/>
          <w:sz w:val="24"/>
        </w:rPr>
        <w:t>hat happens if I die?</w:t>
      </w:r>
    </w:p>
    <w:p w14:paraId="4B610E3F" w14:textId="77777777" w:rsidR="008D4C15" w:rsidRDefault="008441D4" w:rsidP="009C28E4">
      <w:pPr>
        <w:ind w:right="144"/>
        <w:jc w:val="both"/>
        <w:textAlignment w:val="baseline"/>
        <w:rPr>
          <w:rFonts w:eastAsia="Times New Roman"/>
          <w:color w:val="000000"/>
          <w:sz w:val="24"/>
        </w:rPr>
      </w:pPr>
      <w:r>
        <w:rPr>
          <w:rFonts w:eastAsia="Times New Roman"/>
          <w:color w:val="000000"/>
          <w:sz w:val="24"/>
        </w:rPr>
        <w:t xml:space="preserve">If an Eligible Retiree dies, his or her HRA Account is immediately forfeited upon death, but the deceased Eligible Retiree’s estate or representatives may submit claims for Eligible </w:t>
      </w:r>
      <w:r>
        <w:rPr>
          <w:rFonts w:eastAsia="Times New Roman"/>
          <w:color w:val="000000"/>
          <w:sz w:val="24"/>
        </w:rPr>
        <w:t>Medical Expenses incurred by the Eligible Retiree before his or her death. Claims must be submitted within 180 days of his or her death.</w:t>
      </w:r>
    </w:p>
    <w:p w14:paraId="1857D855" w14:textId="77777777" w:rsidR="009C28E4" w:rsidRDefault="009C28E4" w:rsidP="009C28E4">
      <w:pPr>
        <w:ind w:right="144"/>
        <w:jc w:val="both"/>
        <w:textAlignment w:val="baseline"/>
        <w:rPr>
          <w:rFonts w:eastAsia="Times New Roman"/>
          <w:color w:val="000000"/>
          <w:sz w:val="24"/>
        </w:rPr>
      </w:pPr>
    </w:p>
    <w:p w14:paraId="656C5C27" w14:textId="29F80EE5" w:rsidR="008D4C15" w:rsidRDefault="008441D4" w:rsidP="00787F3C">
      <w:pPr>
        <w:ind w:left="1440" w:hanging="720"/>
        <w:textAlignment w:val="baseline"/>
        <w:rPr>
          <w:rFonts w:eastAsia="Times New Roman"/>
          <w:b/>
          <w:color w:val="000000"/>
          <w:sz w:val="24"/>
        </w:rPr>
      </w:pPr>
      <w:r>
        <w:rPr>
          <w:rFonts w:eastAsia="Times New Roman"/>
          <w:b/>
          <w:color w:val="000000"/>
          <w:sz w:val="24"/>
        </w:rPr>
        <w:t xml:space="preserve">Q-12. </w:t>
      </w:r>
      <w:r w:rsidR="00787F3C">
        <w:rPr>
          <w:rFonts w:eastAsia="Times New Roman"/>
          <w:b/>
          <w:color w:val="000000"/>
          <w:sz w:val="24"/>
        </w:rPr>
        <w:tab/>
      </w:r>
      <w:r>
        <w:rPr>
          <w:rFonts w:eastAsia="Times New Roman"/>
          <w:b/>
          <w:color w:val="000000"/>
          <w:sz w:val="24"/>
        </w:rPr>
        <w:t>Are my benefits taxable?</w:t>
      </w:r>
    </w:p>
    <w:p w14:paraId="09183922" w14:textId="77777777" w:rsidR="008D4C15" w:rsidRDefault="008441D4" w:rsidP="009C28E4">
      <w:pPr>
        <w:ind w:right="144"/>
        <w:jc w:val="both"/>
        <w:textAlignment w:val="baseline"/>
        <w:rPr>
          <w:rFonts w:eastAsia="Times New Roman"/>
          <w:color w:val="000000"/>
          <w:sz w:val="24"/>
        </w:rPr>
      </w:pPr>
      <w:r>
        <w:rPr>
          <w:rFonts w:eastAsia="Times New Roman"/>
          <w:color w:val="000000"/>
          <w:sz w:val="24"/>
        </w:rPr>
        <w:t xml:space="preserve">The Plan is intended to meet certain requirements of existing federal tax laws, </w:t>
      </w:r>
      <w:r>
        <w:rPr>
          <w:rFonts w:eastAsia="Times New Roman"/>
          <w:color w:val="000000"/>
          <w:sz w:val="24"/>
        </w:rPr>
        <w:t>under which the benefits you receive under the Plan generally are not taxable to you. However, the Employer cannot guarantee the tax treatment to any given Participant, as individual circumstances may produce different results. If there is any doubt regarding tax treatment, you should consult your own tax advisor.</w:t>
      </w:r>
    </w:p>
    <w:p w14:paraId="3D636E29" w14:textId="77777777" w:rsidR="009C28E4" w:rsidRDefault="009C28E4" w:rsidP="009C28E4">
      <w:pPr>
        <w:ind w:right="144"/>
        <w:jc w:val="both"/>
        <w:textAlignment w:val="baseline"/>
        <w:rPr>
          <w:rFonts w:eastAsia="Times New Roman"/>
          <w:color w:val="000000"/>
          <w:sz w:val="24"/>
        </w:rPr>
      </w:pPr>
    </w:p>
    <w:p w14:paraId="01549596" w14:textId="1A57563D" w:rsidR="008D4C15" w:rsidRDefault="008441D4" w:rsidP="00787F3C">
      <w:pPr>
        <w:ind w:right="144" w:firstLine="720"/>
        <w:textAlignment w:val="baseline"/>
        <w:rPr>
          <w:rFonts w:eastAsia="Times New Roman"/>
          <w:b/>
          <w:color w:val="000000"/>
          <w:sz w:val="24"/>
        </w:rPr>
      </w:pPr>
      <w:r>
        <w:rPr>
          <w:rFonts w:eastAsia="Times New Roman"/>
          <w:b/>
          <w:color w:val="000000"/>
          <w:sz w:val="24"/>
        </w:rPr>
        <w:t xml:space="preserve">Q-13. </w:t>
      </w:r>
      <w:r w:rsidR="00787F3C">
        <w:rPr>
          <w:rFonts w:eastAsia="Times New Roman"/>
          <w:b/>
          <w:color w:val="000000"/>
          <w:sz w:val="24"/>
        </w:rPr>
        <w:tab/>
      </w:r>
      <w:r>
        <w:rPr>
          <w:rFonts w:eastAsia="Times New Roman"/>
          <w:b/>
          <w:color w:val="000000"/>
          <w:sz w:val="24"/>
        </w:rPr>
        <w:t>What happens if I receive an overpayment under the Plan or a reimbursement is made in error from my HRA Account?</w:t>
      </w:r>
    </w:p>
    <w:p w14:paraId="24FB52DE" w14:textId="77777777" w:rsidR="008D4C15" w:rsidRDefault="008441D4" w:rsidP="009C28E4">
      <w:pPr>
        <w:ind w:right="144"/>
        <w:jc w:val="both"/>
        <w:textAlignment w:val="baseline"/>
        <w:rPr>
          <w:rFonts w:eastAsia="Times New Roman"/>
          <w:color w:val="000000"/>
          <w:sz w:val="24"/>
        </w:rPr>
      </w:pPr>
      <w:r>
        <w:rPr>
          <w:rFonts w:eastAsia="Times New Roman"/>
          <w:color w:val="000000"/>
          <w:sz w:val="24"/>
        </w:rPr>
        <w:t>If it is later determined that you received an overpayment or a payment was made in error (for example, you were reimbursed from your HRA Account for an expense that is later paid by another medical plan), you will be required to refund the overpayment or erroneous reimbursement to the Employer.</w:t>
      </w:r>
    </w:p>
    <w:p w14:paraId="67CB7843" w14:textId="77777777" w:rsidR="009C28E4" w:rsidRDefault="009C28E4" w:rsidP="009C28E4">
      <w:pPr>
        <w:ind w:right="144"/>
        <w:jc w:val="both"/>
        <w:textAlignment w:val="baseline"/>
        <w:rPr>
          <w:rFonts w:eastAsia="Times New Roman"/>
          <w:color w:val="000000"/>
          <w:sz w:val="24"/>
        </w:rPr>
      </w:pPr>
    </w:p>
    <w:p w14:paraId="58A6CB0A" w14:textId="77777777" w:rsidR="008D4C15" w:rsidRDefault="008441D4" w:rsidP="009C28E4">
      <w:pPr>
        <w:ind w:right="144"/>
        <w:jc w:val="both"/>
        <w:textAlignment w:val="baseline"/>
        <w:rPr>
          <w:rFonts w:eastAsia="Times New Roman"/>
          <w:color w:val="000000"/>
          <w:spacing w:val="-1"/>
          <w:sz w:val="24"/>
        </w:rPr>
      </w:pPr>
      <w:r>
        <w:rPr>
          <w:rFonts w:eastAsia="Times New Roman"/>
          <w:color w:val="000000"/>
          <w:spacing w:val="-1"/>
          <w:sz w:val="24"/>
        </w:rPr>
        <w:t>If you do not refund the overpayment or erroneous payment, the Employer reserves the right to offset future reimbursements equal to the overpayment or erroneous payment or, if that is not feasible, to withhold such funds from any amounts due to you from the Employer. If all other attempts to recoup the overpayment/erroneous payment are unsuccessful, the Plan Administrator may treat the overpayment as a bad debt, which may have tax implications for you.</w:t>
      </w:r>
    </w:p>
    <w:p w14:paraId="40573DBD" w14:textId="77777777" w:rsidR="009C28E4" w:rsidRDefault="009C28E4" w:rsidP="009C28E4">
      <w:pPr>
        <w:ind w:right="144"/>
        <w:jc w:val="both"/>
        <w:textAlignment w:val="baseline"/>
        <w:rPr>
          <w:rFonts w:eastAsia="Times New Roman"/>
          <w:color w:val="000000"/>
          <w:spacing w:val="-1"/>
          <w:sz w:val="24"/>
        </w:rPr>
      </w:pPr>
    </w:p>
    <w:p w14:paraId="11C83369" w14:textId="45A2A057" w:rsidR="008D4C15" w:rsidRDefault="008441D4" w:rsidP="00787F3C">
      <w:pPr>
        <w:keepNext/>
        <w:ind w:left="1440" w:hanging="720"/>
        <w:textAlignment w:val="baseline"/>
        <w:rPr>
          <w:rFonts w:eastAsia="Times New Roman"/>
          <w:b/>
          <w:color w:val="000000"/>
          <w:sz w:val="24"/>
        </w:rPr>
      </w:pPr>
      <w:r>
        <w:rPr>
          <w:rFonts w:eastAsia="Times New Roman"/>
          <w:b/>
          <w:color w:val="000000"/>
          <w:sz w:val="24"/>
        </w:rPr>
        <w:t xml:space="preserve">Q-14. </w:t>
      </w:r>
      <w:r w:rsidR="00682A31">
        <w:rPr>
          <w:rFonts w:eastAsia="Times New Roman"/>
          <w:b/>
          <w:color w:val="000000"/>
          <w:sz w:val="24"/>
        </w:rPr>
        <w:tab/>
      </w:r>
      <w:r>
        <w:rPr>
          <w:rFonts w:eastAsia="Times New Roman"/>
          <w:b/>
          <w:color w:val="000000"/>
          <w:sz w:val="24"/>
        </w:rPr>
        <w:t>How long will the Plan remain in effect?</w:t>
      </w:r>
    </w:p>
    <w:p w14:paraId="48690D2C" w14:textId="77777777" w:rsidR="008D4C15" w:rsidRDefault="008441D4" w:rsidP="009C28E4">
      <w:pPr>
        <w:keepNext/>
        <w:ind w:right="144"/>
        <w:jc w:val="both"/>
        <w:textAlignment w:val="baseline"/>
        <w:rPr>
          <w:rFonts w:eastAsia="Times New Roman"/>
          <w:color w:val="000000"/>
          <w:sz w:val="24"/>
        </w:rPr>
      </w:pPr>
      <w:r>
        <w:rPr>
          <w:rFonts w:eastAsia="Times New Roman"/>
          <w:color w:val="000000"/>
          <w:sz w:val="24"/>
        </w:rPr>
        <w:t>Although the Sponsor expects to maintain the Plan indefinitely, it has the right to modify or terminate the Plan at any time for any reason with or without retroactive effect, to the extent permitted by law, including the right to change the classes of persons eligible for participation or the amount credited to HRA Accounts, and to reduce or eliminate the amount credited to HRA Accounts in the future.</w:t>
      </w:r>
    </w:p>
    <w:p w14:paraId="59291AB3" w14:textId="77777777" w:rsidR="009C28E4" w:rsidRDefault="009C28E4" w:rsidP="009C28E4">
      <w:pPr>
        <w:keepNext/>
        <w:ind w:right="144"/>
        <w:jc w:val="both"/>
        <w:textAlignment w:val="baseline"/>
        <w:rPr>
          <w:rFonts w:eastAsia="Times New Roman"/>
          <w:color w:val="000000"/>
          <w:sz w:val="24"/>
        </w:rPr>
      </w:pPr>
    </w:p>
    <w:p w14:paraId="012B3C83" w14:textId="17FEF749" w:rsidR="008D4C15" w:rsidRDefault="008441D4" w:rsidP="00787F3C">
      <w:pPr>
        <w:ind w:left="1440" w:hanging="720"/>
        <w:textAlignment w:val="baseline"/>
        <w:rPr>
          <w:rFonts w:eastAsia="Times New Roman"/>
          <w:b/>
          <w:color w:val="000000"/>
          <w:sz w:val="24"/>
        </w:rPr>
      </w:pPr>
      <w:r>
        <w:rPr>
          <w:rFonts w:eastAsia="Times New Roman"/>
          <w:b/>
          <w:color w:val="000000"/>
          <w:sz w:val="24"/>
        </w:rPr>
        <w:t xml:space="preserve">Q-15. </w:t>
      </w:r>
      <w:r w:rsidR="00682A31">
        <w:rPr>
          <w:rFonts w:eastAsia="Times New Roman"/>
          <w:b/>
          <w:color w:val="000000"/>
          <w:sz w:val="24"/>
        </w:rPr>
        <w:tab/>
      </w:r>
      <w:r>
        <w:rPr>
          <w:rFonts w:eastAsia="Times New Roman"/>
          <w:b/>
          <w:color w:val="000000"/>
          <w:sz w:val="24"/>
        </w:rPr>
        <w:t>How does the Plan interact with other medical plans?</w:t>
      </w:r>
    </w:p>
    <w:p w14:paraId="72BD13CD" w14:textId="77777777" w:rsidR="008D4C15" w:rsidRDefault="008441D4" w:rsidP="009C28E4">
      <w:pPr>
        <w:ind w:right="144"/>
        <w:jc w:val="both"/>
        <w:textAlignment w:val="baseline"/>
        <w:rPr>
          <w:rFonts w:eastAsia="Times New Roman"/>
          <w:color w:val="000000"/>
          <w:sz w:val="24"/>
        </w:rPr>
      </w:pPr>
      <w:r>
        <w:rPr>
          <w:rFonts w:eastAsia="Times New Roman"/>
          <w:color w:val="000000"/>
          <w:sz w:val="24"/>
        </w:rPr>
        <w:t>Only medical care expenses that have not been or will not be reimbursed by any other source may be Eligible Medical Expenses (to the extent all other conditions for Eligible Medical Expenses have been satisfied). You must first submit any claims for medical expenses to the other plan or plans before submitting the expenses to this Plan for reimbursement.</w:t>
      </w:r>
    </w:p>
    <w:p w14:paraId="412E2067" w14:textId="77777777" w:rsidR="00080B07" w:rsidRDefault="00080B07" w:rsidP="00926E1D">
      <w:pPr>
        <w:spacing w:before="9" w:line="275" w:lineRule="exact"/>
        <w:jc w:val="both"/>
        <w:textAlignment w:val="baseline"/>
        <w:rPr>
          <w:rFonts w:eastAsia="Times New Roman"/>
          <w:color w:val="000000"/>
          <w:sz w:val="24"/>
        </w:rPr>
      </w:pPr>
    </w:p>
    <w:p w14:paraId="4FBCE530" w14:textId="7E4F3EEE" w:rsidR="008D4C15" w:rsidRDefault="008441D4" w:rsidP="009C28E4">
      <w:pPr>
        <w:jc w:val="both"/>
        <w:textAlignment w:val="baseline"/>
        <w:rPr>
          <w:rFonts w:eastAsia="Times New Roman"/>
          <w:color w:val="000000"/>
          <w:sz w:val="24"/>
        </w:rPr>
      </w:pPr>
      <w:r>
        <w:rPr>
          <w:rFonts w:eastAsia="Times New Roman"/>
          <w:color w:val="000000"/>
          <w:sz w:val="24"/>
        </w:rPr>
        <w:t>If you are also a participant in a health flexible spending account sponsored by an employer, the expenses covered both by this Plan and the health flexible spending account must be submitted first to the health flexible spending account.</w:t>
      </w:r>
    </w:p>
    <w:p w14:paraId="360234B9" w14:textId="77777777" w:rsidR="009C28E4" w:rsidRDefault="009C28E4" w:rsidP="009C28E4">
      <w:pPr>
        <w:jc w:val="both"/>
        <w:textAlignment w:val="baseline"/>
        <w:rPr>
          <w:rFonts w:eastAsia="Times New Roman"/>
          <w:color w:val="000000"/>
          <w:sz w:val="24"/>
        </w:rPr>
      </w:pPr>
    </w:p>
    <w:p w14:paraId="1CB14100" w14:textId="28914378" w:rsidR="008D4C15" w:rsidRDefault="008441D4" w:rsidP="00787F3C">
      <w:pPr>
        <w:ind w:left="1440" w:hanging="720"/>
        <w:textAlignment w:val="baseline"/>
        <w:rPr>
          <w:rFonts w:eastAsia="Times New Roman"/>
          <w:b/>
          <w:color w:val="000000"/>
          <w:sz w:val="24"/>
        </w:rPr>
      </w:pPr>
      <w:r>
        <w:rPr>
          <w:rFonts w:eastAsia="Times New Roman"/>
          <w:b/>
          <w:color w:val="000000"/>
          <w:sz w:val="24"/>
        </w:rPr>
        <w:t xml:space="preserve">Q-16. </w:t>
      </w:r>
      <w:r w:rsidR="00787F3C">
        <w:rPr>
          <w:rFonts w:eastAsia="Times New Roman"/>
          <w:b/>
          <w:color w:val="000000"/>
          <w:sz w:val="24"/>
        </w:rPr>
        <w:tab/>
      </w:r>
      <w:r>
        <w:rPr>
          <w:rFonts w:eastAsia="Times New Roman"/>
          <w:b/>
          <w:color w:val="000000"/>
          <w:sz w:val="24"/>
        </w:rPr>
        <w:t>Whom do I contact if I have questions about the Plan?</w:t>
      </w:r>
    </w:p>
    <w:p w14:paraId="57175951" w14:textId="77777777" w:rsidR="008D4C15" w:rsidRDefault="008441D4" w:rsidP="009C28E4">
      <w:pPr>
        <w:jc w:val="both"/>
        <w:textAlignment w:val="baseline"/>
        <w:rPr>
          <w:rFonts w:eastAsia="Times New Roman"/>
          <w:color w:val="000000"/>
          <w:sz w:val="24"/>
        </w:rPr>
      </w:pPr>
      <w:r>
        <w:rPr>
          <w:rFonts w:eastAsia="Times New Roman"/>
          <w:color w:val="000000"/>
          <w:sz w:val="24"/>
        </w:rPr>
        <w:t xml:space="preserve">If you have any questions about the Plan, you should contact the </w:t>
      </w:r>
      <w:proofErr w:type="gramStart"/>
      <w:r>
        <w:rPr>
          <w:rFonts w:eastAsia="Times New Roman"/>
          <w:color w:val="000000"/>
          <w:sz w:val="24"/>
        </w:rPr>
        <w:t>Third Party</w:t>
      </w:r>
      <w:proofErr w:type="gramEnd"/>
      <w:r>
        <w:rPr>
          <w:rFonts w:eastAsia="Times New Roman"/>
          <w:color w:val="000000"/>
          <w:sz w:val="24"/>
        </w:rPr>
        <w:t xml:space="preserve"> Administrator or the Plan Administrator. Contact information for the </w:t>
      </w:r>
      <w:proofErr w:type="gramStart"/>
      <w:r>
        <w:rPr>
          <w:rFonts w:eastAsia="Times New Roman"/>
          <w:color w:val="000000"/>
          <w:sz w:val="24"/>
        </w:rPr>
        <w:t>Third Party</w:t>
      </w:r>
      <w:proofErr w:type="gramEnd"/>
      <w:r>
        <w:rPr>
          <w:rFonts w:eastAsia="Times New Roman"/>
          <w:color w:val="000000"/>
          <w:sz w:val="24"/>
        </w:rPr>
        <w:t xml:space="preserve"> Administrator and the Plan Administrator is provided in the Plan Information Appendix.</w:t>
      </w:r>
    </w:p>
    <w:p w14:paraId="6D22EF5C" w14:textId="77777777" w:rsidR="009C28E4" w:rsidRDefault="009C28E4" w:rsidP="009C28E4">
      <w:pPr>
        <w:jc w:val="both"/>
        <w:textAlignment w:val="baseline"/>
        <w:rPr>
          <w:rFonts w:eastAsia="Times New Roman"/>
          <w:color w:val="000000"/>
          <w:sz w:val="24"/>
        </w:rPr>
      </w:pPr>
    </w:p>
    <w:p w14:paraId="35CA5ABC" w14:textId="77777777" w:rsidR="008D4C15" w:rsidRDefault="008441D4" w:rsidP="009C28E4">
      <w:pPr>
        <w:ind w:left="3888"/>
        <w:textAlignment w:val="baseline"/>
        <w:rPr>
          <w:rFonts w:eastAsia="Times New Roman"/>
          <w:b/>
          <w:color w:val="000000"/>
          <w:spacing w:val="-1"/>
          <w:sz w:val="24"/>
        </w:rPr>
      </w:pPr>
      <w:r>
        <w:rPr>
          <w:rFonts w:eastAsia="Times New Roman"/>
          <w:b/>
          <w:color w:val="000000"/>
          <w:spacing w:val="-1"/>
          <w:sz w:val="24"/>
        </w:rPr>
        <w:t>PART II</w:t>
      </w:r>
    </w:p>
    <w:p w14:paraId="2F079DC3" w14:textId="77777777" w:rsidR="008D4C15" w:rsidRDefault="008441D4" w:rsidP="009C28E4">
      <w:pPr>
        <w:ind w:left="3456"/>
        <w:textAlignment w:val="baseline"/>
        <w:rPr>
          <w:rFonts w:eastAsia="Times New Roman"/>
          <w:b/>
          <w:color w:val="000000"/>
          <w:sz w:val="24"/>
        </w:rPr>
      </w:pPr>
      <w:r>
        <w:rPr>
          <w:rFonts w:eastAsia="Times New Roman"/>
          <w:b/>
          <w:color w:val="000000"/>
          <w:sz w:val="24"/>
        </w:rPr>
        <w:t>ERISA RIGHTS</w:t>
      </w:r>
    </w:p>
    <w:p w14:paraId="0C2B11A8" w14:textId="77777777" w:rsidR="00787F3C" w:rsidRDefault="00787F3C" w:rsidP="009C28E4">
      <w:pPr>
        <w:ind w:left="3456"/>
        <w:textAlignment w:val="baseline"/>
        <w:rPr>
          <w:rFonts w:eastAsia="Times New Roman"/>
          <w:b/>
          <w:color w:val="000000"/>
          <w:sz w:val="24"/>
        </w:rPr>
      </w:pPr>
    </w:p>
    <w:p w14:paraId="523C15E9" w14:textId="77777777" w:rsidR="008D4C15" w:rsidRDefault="008441D4" w:rsidP="009C28E4">
      <w:pPr>
        <w:jc w:val="both"/>
        <w:textAlignment w:val="baseline"/>
        <w:rPr>
          <w:rFonts w:eastAsia="Times New Roman"/>
          <w:color w:val="000000"/>
          <w:sz w:val="24"/>
        </w:rPr>
      </w:pPr>
      <w:r>
        <w:rPr>
          <w:rFonts w:eastAsia="Times New Roman"/>
          <w:color w:val="000000"/>
          <w:sz w:val="24"/>
        </w:rPr>
        <w:t xml:space="preserve">This Plan is an employee welfare benefit plan as defined in the Employee Retirement Income Security Act of 1974, as amended (“ERISA”). ERISA provides that you, as a Plan </w:t>
      </w:r>
      <w:r>
        <w:rPr>
          <w:rFonts w:eastAsia="Times New Roman"/>
          <w:color w:val="000000"/>
          <w:sz w:val="24"/>
        </w:rPr>
        <w:t>Participant, will be entitled to:</w:t>
      </w:r>
    </w:p>
    <w:p w14:paraId="27C2AD40" w14:textId="77777777" w:rsidR="009C28E4" w:rsidRDefault="009C28E4" w:rsidP="009C28E4">
      <w:pPr>
        <w:jc w:val="both"/>
        <w:textAlignment w:val="baseline"/>
        <w:rPr>
          <w:rFonts w:eastAsia="Times New Roman"/>
          <w:color w:val="000000"/>
          <w:sz w:val="24"/>
        </w:rPr>
      </w:pPr>
    </w:p>
    <w:p w14:paraId="66215DD7" w14:textId="77777777" w:rsidR="008D4C15" w:rsidRDefault="008441D4" w:rsidP="009C28E4">
      <w:pPr>
        <w:ind w:left="1728"/>
        <w:textAlignment w:val="baseline"/>
        <w:rPr>
          <w:rFonts w:eastAsia="Times New Roman"/>
          <w:b/>
          <w:color w:val="000000"/>
          <w:sz w:val="24"/>
        </w:rPr>
      </w:pPr>
      <w:r>
        <w:rPr>
          <w:rFonts w:eastAsia="Times New Roman"/>
          <w:b/>
          <w:color w:val="000000"/>
          <w:sz w:val="24"/>
        </w:rPr>
        <w:t>Receive Information about Your Plan and Benefits</w:t>
      </w:r>
    </w:p>
    <w:p w14:paraId="33CA9384" w14:textId="77777777" w:rsidR="00787F3C" w:rsidRDefault="00787F3C" w:rsidP="009C28E4">
      <w:pPr>
        <w:ind w:left="1728"/>
        <w:textAlignment w:val="baseline"/>
        <w:rPr>
          <w:rFonts w:eastAsia="Times New Roman"/>
          <w:b/>
          <w:color w:val="000000"/>
          <w:sz w:val="24"/>
        </w:rPr>
      </w:pPr>
    </w:p>
    <w:p w14:paraId="2919E4E9" w14:textId="77777777" w:rsidR="008D4C15" w:rsidRDefault="008441D4" w:rsidP="009C28E4">
      <w:pPr>
        <w:numPr>
          <w:ilvl w:val="0"/>
          <w:numId w:val="6"/>
        </w:numPr>
        <w:ind w:left="720" w:hanging="720"/>
        <w:jc w:val="both"/>
        <w:textAlignment w:val="baseline"/>
        <w:rPr>
          <w:rFonts w:eastAsia="Times New Roman"/>
          <w:color w:val="000000"/>
          <w:sz w:val="24"/>
        </w:rPr>
      </w:pPr>
      <w:r>
        <w:rPr>
          <w:rFonts w:eastAsia="Times New Roman"/>
          <w:color w:val="000000"/>
          <w:sz w:val="24"/>
        </w:rPr>
        <w:t>Examine, without charge, at the Plan Administrator’s office and at other specified locations, such as worksites and union halls, all documents governing the Plan, including insurance contracts, collective bargaining agreements, and a copy of the latest annual report (Form 5500 series) filed by the Plan with the U.S. Department of Labor and available at the Public Disclosure Room of the Employee Benefits Security Administration.</w:t>
      </w:r>
    </w:p>
    <w:p w14:paraId="616F9662" w14:textId="77777777" w:rsidR="008D4C15" w:rsidRDefault="008441D4" w:rsidP="009C28E4">
      <w:pPr>
        <w:numPr>
          <w:ilvl w:val="0"/>
          <w:numId w:val="6"/>
        </w:numPr>
        <w:ind w:left="720" w:hanging="720"/>
        <w:jc w:val="both"/>
        <w:textAlignment w:val="baseline"/>
        <w:rPr>
          <w:rFonts w:eastAsia="Times New Roman"/>
          <w:color w:val="000000"/>
          <w:sz w:val="24"/>
        </w:rPr>
      </w:pPr>
      <w:r>
        <w:rPr>
          <w:rFonts w:eastAsia="Times New Roman"/>
          <w:color w:val="000000"/>
          <w:sz w:val="24"/>
        </w:rPr>
        <w:t>Obtain, upon written request to the Plan Administrator, copies of all documents governing the operation of the Plan, including insurance contracts and collective bargaining agreements, and copies of the latest annual report (Form 5500 series) and updated Summary Plan Description. The Plan Administrator may apply a reasonable charge for the copies.</w:t>
      </w:r>
    </w:p>
    <w:p w14:paraId="10E92258" w14:textId="77777777" w:rsidR="008D4C15" w:rsidRDefault="008441D4" w:rsidP="009C28E4">
      <w:pPr>
        <w:numPr>
          <w:ilvl w:val="0"/>
          <w:numId w:val="6"/>
        </w:numPr>
        <w:ind w:left="720" w:hanging="720"/>
        <w:jc w:val="both"/>
        <w:textAlignment w:val="baseline"/>
        <w:rPr>
          <w:rFonts w:eastAsia="Times New Roman"/>
          <w:color w:val="000000"/>
          <w:sz w:val="24"/>
        </w:rPr>
      </w:pPr>
      <w:r>
        <w:rPr>
          <w:rFonts w:eastAsia="Times New Roman"/>
          <w:color w:val="000000"/>
          <w:sz w:val="24"/>
        </w:rPr>
        <w:t>Receive a summary of the Plan’s annual financial report. The Plan Administrator is required by law to furnish each participant with a copy of this summary annual report.</w:t>
      </w:r>
    </w:p>
    <w:p w14:paraId="36765F30" w14:textId="77777777" w:rsidR="009C28E4" w:rsidRDefault="009C28E4" w:rsidP="009C28E4">
      <w:pPr>
        <w:ind w:left="2448"/>
        <w:textAlignment w:val="baseline"/>
        <w:rPr>
          <w:rFonts w:eastAsia="Times New Roman"/>
          <w:b/>
          <w:color w:val="000000"/>
          <w:sz w:val="24"/>
        </w:rPr>
      </w:pPr>
    </w:p>
    <w:p w14:paraId="5AD73D4B" w14:textId="4A479044" w:rsidR="008D4C15" w:rsidRDefault="008441D4" w:rsidP="00787F3C">
      <w:pPr>
        <w:keepNext/>
        <w:ind w:left="2448"/>
        <w:textAlignment w:val="baseline"/>
        <w:rPr>
          <w:rFonts w:eastAsia="Times New Roman"/>
          <w:b/>
          <w:color w:val="000000"/>
          <w:sz w:val="24"/>
        </w:rPr>
      </w:pPr>
      <w:r>
        <w:rPr>
          <w:rFonts w:eastAsia="Times New Roman"/>
          <w:b/>
          <w:color w:val="000000"/>
          <w:sz w:val="24"/>
        </w:rPr>
        <w:lastRenderedPageBreak/>
        <w:t>Prudent Actions by Plan Fiduciaries</w:t>
      </w:r>
    </w:p>
    <w:p w14:paraId="76F7CE39" w14:textId="77777777" w:rsidR="00787F3C" w:rsidRDefault="00787F3C" w:rsidP="00787F3C">
      <w:pPr>
        <w:keepNext/>
        <w:ind w:left="2448"/>
        <w:textAlignment w:val="baseline"/>
        <w:rPr>
          <w:rFonts w:eastAsia="Times New Roman"/>
          <w:b/>
          <w:color w:val="000000"/>
          <w:sz w:val="24"/>
        </w:rPr>
      </w:pPr>
    </w:p>
    <w:p w14:paraId="0E575059" w14:textId="77777777" w:rsidR="008D4C15" w:rsidRDefault="008441D4" w:rsidP="00787F3C">
      <w:pPr>
        <w:keepNext/>
        <w:jc w:val="both"/>
        <w:textAlignment w:val="baseline"/>
        <w:rPr>
          <w:rFonts w:eastAsia="Times New Roman"/>
          <w:color w:val="000000"/>
          <w:sz w:val="24"/>
        </w:rPr>
      </w:pPr>
      <w:r>
        <w:rPr>
          <w:rFonts w:eastAsia="Times New Roman"/>
          <w:color w:val="000000"/>
          <w:sz w:val="24"/>
        </w:rPr>
        <w:t>In addition to creating rights for Plan participants, ERISA imposes duties upon the people who are responsible for the operation of the employee benefit plan. The people who operate your Plan, called “fiduciaries” of the Plan, have a duty to do so prudently and in the interest of the Plan participants and beneficiaries. No one, including your employer, your union, or any other person, may fire you or otherwise discriminate against you in any way to prevent you from obtaining a welfare benefit from the Plan,</w:t>
      </w:r>
      <w:r>
        <w:rPr>
          <w:rFonts w:eastAsia="Times New Roman"/>
          <w:color w:val="000000"/>
          <w:sz w:val="24"/>
        </w:rPr>
        <w:t xml:space="preserve"> or from exercising your rights under ERISA.</w:t>
      </w:r>
    </w:p>
    <w:p w14:paraId="76EB8887" w14:textId="77777777" w:rsidR="009C28E4" w:rsidRDefault="009C28E4" w:rsidP="009C28E4">
      <w:pPr>
        <w:ind w:left="2880"/>
        <w:textAlignment w:val="baseline"/>
        <w:rPr>
          <w:rFonts w:eastAsia="Times New Roman"/>
          <w:b/>
          <w:color w:val="000000"/>
          <w:sz w:val="24"/>
        </w:rPr>
      </w:pPr>
    </w:p>
    <w:p w14:paraId="46B2219A" w14:textId="5397858E" w:rsidR="008D4C15" w:rsidRDefault="008441D4" w:rsidP="009C28E4">
      <w:pPr>
        <w:ind w:left="2880"/>
        <w:textAlignment w:val="baseline"/>
        <w:rPr>
          <w:rFonts w:eastAsia="Times New Roman"/>
          <w:b/>
          <w:color w:val="000000"/>
          <w:sz w:val="24"/>
        </w:rPr>
      </w:pPr>
      <w:r>
        <w:rPr>
          <w:rFonts w:eastAsia="Times New Roman"/>
          <w:b/>
          <w:color w:val="000000"/>
          <w:sz w:val="24"/>
        </w:rPr>
        <w:t>Enforcement of Your Rights</w:t>
      </w:r>
    </w:p>
    <w:p w14:paraId="18D05091" w14:textId="77777777" w:rsidR="00787F3C" w:rsidRDefault="00787F3C" w:rsidP="009C28E4">
      <w:pPr>
        <w:ind w:left="2880"/>
        <w:textAlignment w:val="baseline"/>
        <w:rPr>
          <w:rFonts w:eastAsia="Times New Roman"/>
          <w:b/>
          <w:color w:val="000000"/>
          <w:sz w:val="24"/>
        </w:rPr>
      </w:pPr>
    </w:p>
    <w:p w14:paraId="2C6F09BB" w14:textId="56C6048F" w:rsidR="008D4C15" w:rsidRDefault="008441D4" w:rsidP="009C28E4">
      <w:pPr>
        <w:jc w:val="both"/>
        <w:textAlignment w:val="baseline"/>
        <w:rPr>
          <w:rFonts w:eastAsia="Times New Roman"/>
          <w:color w:val="000000"/>
          <w:sz w:val="24"/>
        </w:rPr>
      </w:pPr>
      <w:r>
        <w:rPr>
          <w:rFonts w:eastAsia="Times New Roman"/>
          <w:color w:val="000000"/>
          <w:sz w:val="24"/>
        </w:rPr>
        <w:t xml:space="preserve">If your claim for a welfare benefit under an ERISA-covered plan is denied in whole or in part, you must receive a written </w:t>
      </w:r>
      <w:r>
        <w:rPr>
          <w:rFonts w:eastAsia="Times New Roman"/>
          <w:color w:val="000000"/>
          <w:sz w:val="24"/>
        </w:rPr>
        <w:t>explanation of the reason for the denial. You have the right to have the Plan review and reconsider your claim. Under ERISA, there are steps you can take to enforce the above rights. For instance, if you request materials from the Plan and do not receive them within 30 days, you may file suit in a federal court. In such a case, the court may require the Plan Administrator to provide the materials and pay you up to $110 a day until you receive the materials, unless the materials were not sent because of reas</w:t>
      </w:r>
      <w:r>
        <w:rPr>
          <w:rFonts w:eastAsia="Times New Roman"/>
          <w:color w:val="000000"/>
          <w:sz w:val="24"/>
        </w:rPr>
        <w:t>ons beyond the control of the Administrator. If you have a claim for benefits that is denied or ignored in whole or in part and</w:t>
      </w:r>
      <w:r w:rsidR="00080B07">
        <w:rPr>
          <w:rFonts w:eastAsia="Times New Roman"/>
          <w:color w:val="000000"/>
          <w:sz w:val="24"/>
        </w:rPr>
        <w:t xml:space="preserve"> </w:t>
      </w:r>
      <w:r>
        <w:rPr>
          <w:rFonts w:eastAsia="Times New Roman"/>
          <w:color w:val="000000"/>
          <w:sz w:val="24"/>
        </w:rPr>
        <w:t xml:space="preserve">you have exhausted the Plan’s claims procedures, you may file suit in a state or federal court. In addition, if you disagree with the Plan’s decision or lack thereof concerning the qualified status of a domestic relations order or a medical child support order, you may file suit in federal court. </w:t>
      </w:r>
      <w:proofErr w:type="gramStart"/>
      <w:r>
        <w:rPr>
          <w:rFonts w:eastAsia="Times New Roman"/>
          <w:color w:val="000000"/>
          <w:sz w:val="24"/>
        </w:rPr>
        <w:t>If it should happen that</w:t>
      </w:r>
      <w:proofErr w:type="gramEnd"/>
      <w:r>
        <w:rPr>
          <w:rFonts w:eastAsia="Times New Roman"/>
          <w:color w:val="000000"/>
          <w:sz w:val="24"/>
        </w:rPr>
        <w:t xml:space="preserve"> plan fiduciaries misuse the Plan’s money or if you are discri</w:t>
      </w:r>
      <w:r>
        <w:rPr>
          <w:rFonts w:eastAsia="Times New Roman"/>
          <w:color w:val="000000"/>
          <w:sz w:val="24"/>
        </w:rPr>
        <w:t>minated against for asserting your rights, you may seek assistance from the U.S. Department of Labor, or you may file suit in a federal court. The court will decide who should pay court costs and legal fees. If you are successful, the court may order the person you have sued to pay these costs and fees. If you lose, the court may order you to pay these costs and fees (for example, if it finds your claim is frivolous). Any claim or suit must be brought within the timeframe set forth in the Plan or SPD, and o</w:t>
      </w:r>
      <w:r>
        <w:rPr>
          <w:rFonts w:eastAsia="Times New Roman"/>
          <w:color w:val="000000"/>
          <w:sz w:val="24"/>
        </w:rPr>
        <w:t>nly in the United States District Court in Portland, Maine.</w:t>
      </w:r>
    </w:p>
    <w:p w14:paraId="5EB7BCA8" w14:textId="77777777" w:rsidR="009C28E4" w:rsidRDefault="009C28E4" w:rsidP="009C28E4">
      <w:pPr>
        <w:ind w:left="2664"/>
        <w:textAlignment w:val="baseline"/>
        <w:rPr>
          <w:rFonts w:eastAsia="Times New Roman"/>
          <w:b/>
          <w:color w:val="000000"/>
          <w:sz w:val="24"/>
        </w:rPr>
      </w:pPr>
    </w:p>
    <w:p w14:paraId="3AD52812" w14:textId="50C989C9" w:rsidR="008D4C15" w:rsidRDefault="008441D4" w:rsidP="009C28E4">
      <w:pPr>
        <w:ind w:left="2664"/>
        <w:textAlignment w:val="baseline"/>
        <w:rPr>
          <w:rFonts w:eastAsia="Times New Roman"/>
          <w:b/>
          <w:color w:val="000000"/>
          <w:sz w:val="24"/>
        </w:rPr>
      </w:pPr>
      <w:r>
        <w:rPr>
          <w:rFonts w:eastAsia="Times New Roman"/>
          <w:b/>
          <w:color w:val="000000"/>
          <w:sz w:val="24"/>
        </w:rPr>
        <w:t>Assistance with Your Questions</w:t>
      </w:r>
    </w:p>
    <w:p w14:paraId="283CD410" w14:textId="77777777" w:rsidR="00787F3C" w:rsidRDefault="00787F3C" w:rsidP="009C28E4">
      <w:pPr>
        <w:ind w:left="2664"/>
        <w:textAlignment w:val="baseline"/>
        <w:rPr>
          <w:rFonts w:eastAsia="Times New Roman"/>
          <w:b/>
          <w:color w:val="000000"/>
          <w:sz w:val="24"/>
        </w:rPr>
      </w:pPr>
    </w:p>
    <w:p w14:paraId="1E6F0BEA" w14:textId="77777777" w:rsidR="008D4C15" w:rsidRDefault="008441D4" w:rsidP="009C28E4">
      <w:pPr>
        <w:jc w:val="both"/>
        <w:textAlignment w:val="baseline"/>
        <w:rPr>
          <w:rFonts w:eastAsia="Times New Roman"/>
          <w:color w:val="000000"/>
          <w:spacing w:val="-1"/>
          <w:sz w:val="24"/>
        </w:rPr>
      </w:pPr>
      <w:r>
        <w:rPr>
          <w:rFonts w:eastAsia="Times New Roman"/>
          <w:color w:val="000000"/>
          <w:spacing w:val="-1"/>
          <w:sz w:val="24"/>
        </w:rPr>
        <w:t>If you have any questions about the Plan, you should contact the Plan Administrator. If you have any questions about this statement or about your rights under ERISA, or if you need assistance obtaining documents from the Plan Administrator, you should contact the nearest office of the U.S. Department of Labor, Employee Benefits Security Administration listed in your telephone directory, or the Division of Technical Assistance and Inquiries, Employee Benefits Security Administration, U.S. Department of Labor</w:t>
      </w:r>
      <w:r>
        <w:rPr>
          <w:rFonts w:eastAsia="Times New Roman"/>
          <w:color w:val="000000"/>
          <w:spacing w:val="-1"/>
          <w:sz w:val="24"/>
        </w:rPr>
        <w:t>, 200 Constitution Ave., N.W., Washington, D.C., 20210. You may also obtain certain publications about your rights and responsibilities under ERISA by calling the publications hotline of the Employee Benefits Security Administration.</w:t>
      </w:r>
    </w:p>
    <w:p w14:paraId="34173809" w14:textId="77777777" w:rsidR="00682A31" w:rsidRDefault="00682A31">
      <w:pPr>
        <w:spacing w:before="10" w:line="272" w:lineRule="exact"/>
        <w:ind w:left="3816"/>
        <w:textAlignment w:val="baseline"/>
        <w:rPr>
          <w:rFonts w:eastAsia="Times New Roman"/>
          <w:b/>
          <w:color w:val="000000"/>
          <w:spacing w:val="-1"/>
          <w:sz w:val="24"/>
        </w:rPr>
        <w:sectPr w:rsidR="00682A31" w:rsidSect="0027427C">
          <w:footerReference w:type="default" r:id="rId13"/>
          <w:pgSz w:w="12240" w:h="15840" w:code="1"/>
          <w:pgMar w:top="1440" w:right="1440" w:bottom="1440" w:left="1440" w:header="720" w:footer="66" w:gutter="0"/>
          <w:pgNumType w:start="1"/>
          <w:cols w:space="720"/>
          <w:docGrid w:linePitch="299"/>
        </w:sectPr>
      </w:pPr>
    </w:p>
    <w:p w14:paraId="29616C64" w14:textId="77777777" w:rsidR="008D4C15" w:rsidRDefault="008441D4" w:rsidP="00787F3C">
      <w:pPr>
        <w:spacing w:before="10" w:line="272" w:lineRule="exact"/>
        <w:jc w:val="center"/>
        <w:textAlignment w:val="baseline"/>
        <w:rPr>
          <w:rFonts w:eastAsia="Times New Roman"/>
          <w:b/>
          <w:color w:val="000000"/>
          <w:spacing w:val="-1"/>
          <w:sz w:val="24"/>
        </w:rPr>
      </w:pPr>
      <w:r>
        <w:rPr>
          <w:rFonts w:eastAsia="Times New Roman"/>
          <w:b/>
          <w:color w:val="000000"/>
          <w:spacing w:val="-1"/>
          <w:sz w:val="24"/>
        </w:rPr>
        <w:lastRenderedPageBreak/>
        <w:t>PART III</w:t>
      </w:r>
    </w:p>
    <w:p w14:paraId="19880296" w14:textId="77777777" w:rsidR="008D4C15" w:rsidRDefault="008441D4" w:rsidP="00787F3C">
      <w:pPr>
        <w:jc w:val="center"/>
        <w:textAlignment w:val="baseline"/>
        <w:rPr>
          <w:rFonts w:eastAsia="Times New Roman"/>
          <w:b/>
          <w:color w:val="000000"/>
          <w:spacing w:val="-1"/>
          <w:sz w:val="24"/>
        </w:rPr>
      </w:pPr>
      <w:r>
        <w:rPr>
          <w:rFonts w:eastAsia="Times New Roman"/>
          <w:b/>
          <w:color w:val="000000"/>
          <w:spacing w:val="-1"/>
          <w:sz w:val="24"/>
        </w:rPr>
        <w:t>LEGAL NOTICES</w:t>
      </w:r>
    </w:p>
    <w:p w14:paraId="457B5A21" w14:textId="77777777" w:rsidR="00787F3C" w:rsidRDefault="00787F3C" w:rsidP="00787F3C">
      <w:pPr>
        <w:jc w:val="center"/>
        <w:textAlignment w:val="baseline"/>
        <w:rPr>
          <w:rFonts w:eastAsia="Times New Roman"/>
          <w:b/>
          <w:color w:val="000000"/>
          <w:sz w:val="24"/>
        </w:rPr>
      </w:pPr>
    </w:p>
    <w:p w14:paraId="11D7E832" w14:textId="7384B75D" w:rsidR="008D4C15" w:rsidRDefault="008441D4" w:rsidP="00787F3C">
      <w:pPr>
        <w:jc w:val="center"/>
        <w:textAlignment w:val="baseline"/>
        <w:rPr>
          <w:rFonts w:eastAsia="Times New Roman"/>
          <w:b/>
          <w:color w:val="000000"/>
          <w:sz w:val="24"/>
        </w:rPr>
      </w:pPr>
      <w:r>
        <w:rPr>
          <w:rFonts w:eastAsia="Times New Roman"/>
          <w:b/>
          <w:color w:val="000000"/>
          <w:sz w:val="24"/>
        </w:rPr>
        <w:t>Health Insurance Portability and Accountability Act</w:t>
      </w:r>
    </w:p>
    <w:p w14:paraId="22F38661" w14:textId="77777777" w:rsidR="008D4C15" w:rsidRDefault="008441D4" w:rsidP="00787F3C">
      <w:pPr>
        <w:spacing w:before="338" w:line="272" w:lineRule="exact"/>
        <w:jc w:val="center"/>
        <w:textAlignment w:val="baseline"/>
        <w:rPr>
          <w:rFonts w:eastAsia="Times New Roman"/>
          <w:b/>
          <w:color w:val="000000"/>
          <w:sz w:val="24"/>
        </w:rPr>
      </w:pPr>
      <w:r>
        <w:rPr>
          <w:rFonts w:eastAsia="Times New Roman"/>
          <w:b/>
          <w:color w:val="000000"/>
          <w:sz w:val="24"/>
        </w:rPr>
        <w:t>THIS NOTICE DESCRIBES HOW MEDICAL INFORMATION ABOUT</w:t>
      </w:r>
    </w:p>
    <w:p w14:paraId="73770443" w14:textId="77777777" w:rsidR="008D4C15" w:rsidRDefault="008441D4" w:rsidP="00787F3C">
      <w:pPr>
        <w:spacing w:before="6" w:line="272" w:lineRule="exact"/>
        <w:jc w:val="center"/>
        <w:textAlignment w:val="baseline"/>
        <w:rPr>
          <w:rFonts w:eastAsia="Times New Roman"/>
          <w:b/>
          <w:color w:val="000000"/>
          <w:sz w:val="24"/>
        </w:rPr>
      </w:pPr>
      <w:r>
        <w:rPr>
          <w:rFonts w:eastAsia="Times New Roman"/>
          <w:b/>
          <w:color w:val="000000"/>
          <w:sz w:val="24"/>
        </w:rPr>
        <w:t>YOU MAY BE USED AND DISCLOSED AND HOW YOU CAN</w:t>
      </w:r>
    </w:p>
    <w:p w14:paraId="37EB740E" w14:textId="77777777" w:rsidR="008D4C15" w:rsidRDefault="008441D4" w:rsidP="00787F3C">
      <w:pPr>
        <w:spacing w:before="2" w:line="272" w:lineRule="exact"/>
        <w:jc w:val="center"/>
        <w:textAlignment w:val="baseline"/>
        <w:rPr>
          <w:rFonts w:eastAsia="Times New Roman"/>
          <w:b/>
          <w:color w:val="000000"/>
          <w:sz w:val="24"/>
        </w:rPr>
      </w:pPr>
      <w:r>
        <w:rPr>
          <w:rFonts w:eastAsia="Times New Roman"/>
          <w:b/>
          <w:color w:val="000000"/>
          <w:sz w:val="24"/>
        </w:rPr>
        <w:t>GET ACCESS TO THIS INFORMATION. PLEASE REVIEW IT CAREFULLY.</w:t>
      </w:r>
    </w:p>
    <w:p w14:paraId="2CEF06B8" w14:textId="77777777" w:rsidR="009C28E4" w:rsidRDefault="009C28E4" w:rsidP="00787F3C">
      <w:pPr>
        <w:jc w:val="center"/>
        <w:textAlignment w:val="baseline"/>
        <w:rPr>
          <w:rFonts w:eastAsia="Times New Roman"/>
          <w:b/>
          <w:color w:val="000000"/>
          <w:sz w:val="24"/>
        </w:rPr>
      </w:pPr>
    </w:p>
    <w:p w14:paraId="5ECFFE59" w14:textId="4CCE99CC" w:rsidR="008D4C15" w:rsidRDefault="008441D4" w:rsidP="009C28E4">
      <w:pPr>
        <w:textAlignment w:val="baseline"/>
        <w:rPr>
          <w:rFonts w:eastAsia="Times New Roman"/>
          <w:b/>
          <w:color w:val="000000"/>
          <w:sz w:val="24"/>
        </w:rPr>
      </w:pPr>
      <w:r>
        <w:rPr>
          <w:rFonts w:eastAsia="Times New Roman"/>
          <w:b/>
          <w:color w:val="000000"/>
          <w:sz w:val="24"/>
        </w:rPr>
        <w:t xml:space="preserve">Section 1. </w:t>
      </w:r>
      <w:r>
        <w:rPr>
          <w:rFonts w:eastAsia="Times New Roman"/>
          <w:b/>
          <w:color w:val="000000"/>
          <w:sz w:val="24"/>
        </w:rPr>
        <w:t>Introduction</w:t>
      </w:r>
    </w:p>
    <w:p w14:paraId="4FEF892D" w14:textId="77777777" w:rsidR="009C28E4" w:rsidRDefault="009C28E4" w:rsidP="009C28E4">
      <w:pPr>
        <w:jc w:val="both"/>
        <w:textAlignment w:val="baseline"/>
        <w:rPr>
          <w:rFonts w:eastAsia="Times New Roman"/>
          <w:color w:val="000000"/>
          <w:sz w:val="24"/>
        </w:rPr>
      </w:pPr>
    </w:p>
    <w:p w14:paraId="6C5D7E30" w14:textId="3F3ADAFA" w:rsidR="008D4C15" w:rsidRDefault="008441D4" w:rsidP="009C28E4">
      <w:pPr>
        <w:jc w:val="both"/>
        <w:textAlignment w:val="baseline"/>
        <w:rPr>
          <w:rFonts w:eastAsia="Times New Roman"/>
          <w:color w:val="000000"/>
          <w:sz w:val="24"/>
        </w:rPr>
      </w:pPr>
      <w:r>
        <w:rPr>
          <w:rFonts w:eastAsia="Times New Roman"/>
          <w:color w:val="000000"/>
          <w:sz w:val="24"/>
        </w:rPr>
        <w:t xml:space="preserve">The Plan is dedicated to maintaining the privacy of your health information. The Plan is required by law to take reasonable steps to ensure the privacy of your personally identifiable health information or “Protected Health </w:t>
      </w:r>
      <w:r>
        <w:rPr>
          <w:rFonts w:eastAsia="Times New Roman"/>
          <w:color w:val="000000"/>
          <w:sz w:val="24"/>
        </w:rPr>
        <w:t>Information” (“PHI”) and to inform you about:</w:t>
      </w:r>
    </w:p>
    <w:p w14:paraId="2A6C59EA" w14:textId="77777777" w:rsidR="009C28E4" w:rsidRDefault="009C28E4" w:rsidP="009C28E4">
      <w:pPr>
        <w:jc w:val="both"/>
        <w:textAlignment w:val="baseline"/>
        <w:rPr>
          <w:rFonts w:eastAsia="Times New Roman"/>
          <w:color w:val="000000"/>
          <w:sz w:val="24"/>
        </w:rPr>
      </w:pPr>
    </w:p>
    <w:p w14:paraId="59BED9D1" w14:textId="77777777" w:rsidR="008D4C15" w:rsidRDefault="008441D4" w:rsidP="009C28E4">
      <w:pPr>
        <w:numPr>
          <w:ilvl w:val="0"/>
          <w:numId w:val="5"/>
        </w:numPr>
        <w:tabs>
          <w:tab w:val="clear" w:pos="360"/>
          <w:tab w:val="left" w:pos="720"/>
        </w:tabs>
        <w:ind w:left="720" w:hanging="360"/>
        <w:textAlignment w:val="baseline"/>
        <w:rPr>
          <w:rFonts w:eastAsia="Times New Roman"/>
          <w:color w:val="000000"/>
          <w:sz w:val="24"/>
        </w:rPr>
      </w:pPr>
      <w:r>
        <w:rPr>
          <w:rFonts w:eastAsia="Times New Roman"/>
          <w:color w:val="000000"/>
          <w:sz w:val="24"/>
        </w:rPr>
        <w:t xml:space="preserve">the Plan’s uses and disclosures of </w:t>
      </w:r>
      <w:proofErr w:type="gramStart"/>
      <w:r>
        <w:rPr>
          <w:rFonts w:eastAsia="Times New Roman"/>
          <w:color w:val="000000"/>
          <w:sz w:val="24"/>
        </w:rPr>
        <w:t>PHI;</w:t>
      </w:r>
      <w:proofErr w:type="gramEnd"/>
    </w:p>
    <w:p w14:paraId="09B713CD" w14:textId="77777777" w:rsidR="008D4C15" w:rsidRDefault="008441D4" w:rsidP="009C28E4">
      <w:pPr>
        <w:numPr>
          <w:ilvl w:val="0"/>
          <w:numId w:val="5"/>
        </w:numPr>
        <w:tabs>
          <w:tab w:val="clear" w:pos="360"/>
          <w:tab w:val="left" w:pos="720"/>
        </w:tabs>
        <w:ind w:left="720" w:hanging="360"/>
        <w:textAlignment w:val="baseline"/>
        <w:rPr>
          <w:rFonts w:eastAsia="Times New Roman"/>
          <w:color w:val="000000"/>
          <w:sz w:val="24"/>
        </w:rPr>
      </w:pPr>
      <w:r>
        <w:rPr>
          <w:rFonts w:eastAsia="Times New Roman"/>
          <w:color w:val="000000"/>
          <w:sz w:val="24"/>
        </w:rPr>
        <w:t xml:space="preserve">your privacy rights with respect to your </w:t>
      </w:r>
      <w:proofErr w:type="gramStart"/>
      <w:r>
        <w:rPr>
          <w:rFonts w:eastAsia="Times New Roman"/>
          <w:color w:val="000000"/>
          <w:sz w:val="24"/>
        </w:rPr>
        <w:t>PHI;</w:t>
      </w:r>
      <w:proofErr w:type="gramEnd"/>
    </w:p>
    <w:p w14:paraId="4F7F5007" w14:textId="77777777" w:rsidR="008D4C15" w:rsidRDefault="008441D4" w:rsidP="009C28E4">
      <w:pPr>
        <w:numPr>
          <w:ilvl w:val="0"/>
          <w:numId w:val="5"/>
        </w:numPr>
        <w:tabs>
          <w:tab w:val="clear" w:pos="360"/>
          <w:tab w:val="left" w:pos="720"/>
        </w:tabs>
        <w:ind w:left="720" w:hanging="360"/>
        <w:textAlignment w:val="baseline"/>
        <w:rPr>
          <w:rFonts w:eastAsia="Times New Roman"/>
          <w:color w:val="000000"/>
          <w:sz w:val="24"/>
        </w:rPr>
      </w:pPr>
      <w:r>
        <w:rPr>
          <w:rFonts w:eastAsia="Times New Roman"/>
          <w:color w:val="000000"/>
          <w:sz w:val="24"/>
        </w:rPr>
        <w:t xml:space="preserve">the Plan’s duties with respect to your </w:t>
      </w:r>
      <w:proofErr w:type="gramStart"/>
      <w:r>
        <w:rPr>
          <w:rFonts w:eastAsia="Times New Roman"/>
          <w:color w:val="000000"/>
          <w:sz w:val="24"/>
        </w:rPr>
        <w:t>PHI;</w:t>
      </w:r>
      <w:proofErr w:type="gramEnd"/>
    </w:p>
    <w:p w14:paraId="622DEAFE" w14:textId="77777777" w:rsidR="008D4C15" w:rsidRDefault="008441D4" w:rsidP="009C28E4">
      <w:pPr>
        <w:numPr>
          <w:ilvl w:val="0"/>
          <w:numId w:val="5"/>
        </w:numPr>
        <w:tabs>
          <w:tab w:val="clear" w:pos="360"/>
          <w:tab w:val="left" w:pos="720"/>
        </w:tabs>
        <w:ind w:left="720" w:hanging="360"/>
        <w:jc w:val="both"/>
        <w:textAlignment w:val="baseline"/>
        <w:rPr>
          <w:rFonts w:eastAsia="Times New Roman"/>
          <w:color w:val="000000"/>
          <w:sz w:val="24"/>
        </w:rPr>
      </w:pPr>
      <w:r>
        <w:rPr>
          <w:rFonts w:eastAsia="Times New Roman"/>
          <w:color w:val="000000"/>
          <w:sz w:val="24"/>
        </w:rPr>
        <w:t>your right to file a complaint with the Plan and to the Secretary of the U.S. Department of Health and Human Services; and</w:t>
      </w:r>
    </w:p>
    <w:p w14:paraId="169CF2EF" w14:textId="77777777" w:rsidR="008D4C15" w:rsidRDefault="008441D4" w:rsidP="009C28E4">
      <w:pPr>
        <w:numPr>
          <w:ilvl w:val="0"/>
          <w:numId w:val="5"/>
        </w:numPr>
        <w:tabs>
          <w:tab w:val="clear" w:pos="360"/>
          <w:tab w:val="left" w:pos="720"/>
        </w:tabs>
        <w:ind w:left="720" w:hanging="360"/>
        <w:jc w:val="both"/>
        <w:textAlignment w:val="baseline"/>
        <w:rPr>
          <w:rFonts w:eastAsia="Times New Roman"/>
          <w:color w:val="000000"/>
          <w:sz w:val="24"/>
        </w:rPr>
      </w:pPr>
      <w:r>
        <w:rPr>
          <w:rFonts w:eastAsia="Times New Roman"/>
          <w:color w:val="000000"/>
          <w:sz w:val="24"/>
        </w:rPr>
        <w:t>the person or office to contact for further information about the Plan’s privacy practices.</w:t>
      </w:r>
    </w:p>
    <w:p w14:paraId="4672BC44" w14:textId="77777777" w:rsidR="009C28E4" w:rsidRDefault="009C28E4" w:rsidP="009C28E4">
      <w:pPr>
        <w:jc w:val="both"/>
        <w:textAlignment w:val="baseline"/>
        <w:rPr>
          <w:rFonts w:eastAsia="Times New Roman"/>
          <w:color w:val="000000"/>
          <w:sz w:val="24"/>
        </w:rPr>
      </w:pPr>
    </w:p>
    <w:p w14:paraId="1E207A71" w14:textId="6C02E75D" w:rsidR="008D4C15" w:rsidRDefault="008441D4" w:rsidP="009C28E4">
      <w:pPr>
        <w:jc w:val="both"/>
        <w:textAlignment w:val="baseline"/>
        <w:rPr>
          <w:rFonts w:eastAsia="Times New Roman"/>
          <w:color w:val="000000"/>
          <w:sz w:val="24"/>
        </w:rPr>
      </w:pPr>
      <w:r>
        <w:rPr>
          <w:rFonts w:eastAsia="Times New Roman"/>
          <w:color w:val="000000"/>
          <w:sz w:val="24"/>
        </w:rPr>
        <w:t>The term “Protected Health Information” or “PHI” includes all individually identifiable health information transmitted or maintained by the Plan, regardless of form (oral, written, electronic). The Plan is required by law to maintain the privacy of PHI and to provide individuals with notice of its legal duties and privacy practices.</w:t>
      </w:r>
    </w:p>
    <w:p w14:paraId="035466CA" w14:textId="77777777" w:rsidR="009C28E4" w:rsidRDefault="009C28E4" w:rsidP="009C28E4">
      <w:pPr>
        <w:jc w:val="both"/>
        <w:textAlignment w:val="baseline"/>
        <w:rPr>
          <w:rFonts w:eastAsia="Times New Roman"/>
          <w:color w:val="000000"/>
          <w:sz w:val="24"/>
        </w:rPr>
      </w:pPr>
    </w:p>
    <w:p w14:paraId="5F05FCB1" w14:textId="77777777" w:rsidR="008D4C15" w:rsidRDefault="008441D4" w:rsidP="009C28E4">
      <w:pPr>
        <w:jc w:val="both"/>
        <w:textAlignment w:val="baseline"/>
        <w:rPr>
          <w:rFonts w:eastAsia="Times New Roman"/>
          <w:color w:val="000000"/>
          <w:sz w:val="24"/>
        </w:rPr>
      </w:pPr>
      <w:r>
        <w:rPr>
          <w:rFonts w:eastAsia="Times New Roman"/>
          <w:color w:val="000000"/>
          <w:sz w:val="24"/>
        </w:rPr>
        <w:t>The Plan is required to comply with the terms of this notice. However, the Plan reserves the right to change its privacy practices and to apply the changes to all PHI received or maintained by the Plan, including PHI received or maintained prior to the change. If a privacy practice described in this Notice is materially changed, a revised version of this notice will be provided to all individuals then covered under the Plan for whom the Plan still maintains PHI. The revised notice will be provided by mail o</w:t>
      </w:r>
      <w:r>
        <w:rPr>
          <w:rFonts w:eastAsia="Times New Roman"/>
          <w:color w:val="000000"/>
          <w:sz w:val="24"/>
        </w:rPr>
        <w:t>r by another method permitted by law.</w:t>
      </w:r>
    </w:p>
    <w:p w14:paraId="64B86C6D" w14:textId="77777777" w:rsidR="009C28E4" w:rsidRDefault="009C28E4" w:rsidP="009C28E4">
      <w:pPr>
        <w:jc w:val="both"/>
        <w:textAlignment w:val="baseline"/>
        <w:rPr>
          <w:rFonts w:eastAsia="Times New Roman"/>
          <w:color w:val="000000"/>
          <w:sz w:val="24"/>
        </w:rPr>
      </w:pPr>
    </w:p>
    <w:p w14:paraId="03BC029F" w14:textId="77777777" w:rsidR="008D4C15" w:rsidRDefault="008441D4" w:rsidP="009C28E4">
      <w:pPr>
        <w:jc w:val="both"/>
        <w:textAlignment w:val="baseline"/>
        <w:rPr>
          <w:rFonts w:eastAsia="Times New Roman"/>
          <w:color w:val="000000"/>
          <w:sz w:val="24"/>
        </w:rPr>
      </w:pPr>
      <w:r>
        <w:rPr>
          <w:rFonts w:eastAsia="Times New Roman"/>
          <w:color w:val="000000"/>
          <w:sz w:val="24"/>
        </w:rPr>
        <w:t>Any revised version of this notice will be distributed within 60 days of the effective date of any material change to the uses or disclosures, the individual’s rights, the duties of the Plan or other privacy practices stated in this notice.</w:t>
      </w:r>
    </w:p>
    <w:p w14:paraId="0A9C761F" w14:textId="77777777" w:rsidR="009C28E4" w:rsidRDefault="009C28E4" w:rsidP="009C28E4">
      <w:pPr>
        <w:jc w:val="both"/>
        <w:textAlignment w:val="baseline"/>
        <w:rPr>
          <w:rFonts w:eastAsia="Times New Roman"/>
          <w:color w:val="000000"/>
          <w:sz w:val="24"/>
        </w:rPr>
      </w:pPr>
    </w:p>
    <w:p w14:paraId="5EBD4BF3" w14:textId="77777777" w:rsidR="008D4C15" w:rsidRDefault="008441D4" w:rsidP="009C28E4">
      <w:pPr>
        <w:jc w:val="both"/>
        <w:textAlignment w:val="baseline"/>
        <w:rPr>
          <w:rFonts w:eastAsia="Times New Roman"/>
          <w:b/>
          <w:color w:val="000000"/>
          <w:sz w:val="24"/>
        </w:rPr>
      </w:pPr>
      <w:r>
        <w:rPr>
          <w:rFonts w:eastAsia="Times New Roman"/>
          <w:b/>
          <w:color w:val="000000"/>
          <w:sz w:val="24"/>
        </w:rPr>
        <w:t xml:space="preserve">Please note that the Plan Sponsor obtains summary PHI, enrollment and disenrollment, termination of coverage and specific appeals information from the Plan. Most records containing your PHI are created and retained by the </w:t>
      </w:r>
      <w:proofErr w:type="gramStart"/>
      <w:r>
        <w:rPr>
          <w:rFonts w:eastAsia="Times New Roman"/>
          <w:b/>
          <w:color w:val="000000"/>
          <w:sz w:val="24"/>
        </w:rPr>
        <w:t>Third Party</w:t>
      </w:r>
      <w:proofErr w:type="gramEnd"/>
      <w:r>
        <w:rPr>
          <w:rFonts w:eastAsia="Times New Roman"/>
          <w:b/>
          <w:color w:val="000000"/>
          <w:sz w:val="24"/>
        </w:rPr>
        <w:t xml:space="preserve"> Administrator for the Plan. </w:t>
      </w:r>
      <w:proofErr w:type="gramStart"/>
      <w:r>
        <w:rPr>
          <w:rFonts w:eastAsia="Times New Roman"/>
          <w:b/>
          <w:color w:val="000000"/>
          <w:sz w:val="24"/>
        </w:rPr>
        <w:t>In the event that</w:t>
      </w:r>
      <w:proofErr w:type="gramEnd"/>
      <w:r>
        <w:rPr>
          <w:rFonts w:eastAsia="Times New Roman"/>
          <w:b/>
          <w:color w:val="000000"/>
          <w:sz w:val="24"/>
        </w:rPr>
        <w:t xml:space="preserve"> the Plan Sponsor receives PHI, the Plan has been amended to require that the Plan Sponsor only use and disclose PHI received from the Plan for Plan administrative purposes or as otherwise permitted by federal law</w:t>
      </w:r>
      <w:r>
        <w:rPr>
          <w:rFonts w:eastAsia="Times New Roman"/>
          <w:color w:val="000000"/>
          <w:sz w:val="24"/>
        </w:rPr>
        <w:t xml:space="preserve">. </w:t>
      </w:r>
      <w:r>
        <w:rPr>
          <w:rFonts w:eastAsia="Times New Roman"/>
          <w:b/>
          <w:color w:val="000000"/>
          <w:sz w:val="24"/>
        </w:rPr>
        <w:t>This notice only applies to Protected Health Information or PHI as defined in the applicable HIPAA privacy rules.</w:t>
      </w:r>
    </w:p>
    <w:p w14:paraId="2DC33314" w14:textId="77777777" w:rsidR="00080B07" w:rsidRDefault="00080B07" w:rsidP="009C28E4">
      <w:pPr>
        <w:textAlignment w:val="baseline"/>
        <w:rPr>
          <w:rFonts w:eastAsia="Times New Roman"/>
          <w:b/>
          <w:color w:val="000000"/>
          <w:sz w:val="24"/>
        </w:rPr>
      </w:pPr>
    </w:p>
    <w:p w14:paraId="686EF522" w14:textId="0A6DB4F1" w:rsidR="008D4C15" w:rsidRDefault="008441D4" w:rsidP="009C28E4">
      <w:pPr>
        <w:textAlignment w:val="baseline"/>
        <w:rPr>
          <w:rFonts w:eastAsia="Times New Roman"/>
          <w:b/>
          <w:color w:val="000000"/>
          <w:sz w:val="24"/>
        </w:rPr>
      </w:pPr>
      <w:r>
        <w:rPr>
          <w:rFonts w:eastAsia="Times New Roman"/>
          <w:b/>
          <w:color w:val="000000"/>
          <w:sz w:val="24"/>
        </w:rPr>
        <w:lastRenderedPageBreak/>
        <w:t>Section 2. Notice of PHI Uses and Disclosures</w:t>
      </w:r>
    </w:p>
    <w:p w14:paraId="3C230142" w14:textId="77777777" w:rsidR="009C28E4" w:rsidRDefault="009C28E4" w:rsidP="009C28E4">
      <w:pPr>
        <w:jc w:val="both"/>
        <w:textAlignment w:val="baseline"/>
        <w:rPr>
          <w:rFonts w:eastAsia="Times New Roman"/>
          <w:color w:val="000000"/>
          <w:sz w:val="24"/>
        </w:rPr>
      </w:pPr>
    </w:p>
    <w:p w14:paraId="03BEF6CB" w14:textId="3F18F95C" w:rsidR="008D4C15" w:rsidRDefault="008441D4" w:rsidP="009C28E4">
      <w:pPr>
        <w:jc w:val="both"/>
        <w:textAlignment w:val="baseline"/>
        <w:rPr>
          <w:rFonts w:eastAsia="Times New Roman"/>
          <w:color w:val="000000"/>
          <w:sz w:val="24"/>
        </w:rPr>
      </w:pPr>
      <w:r>
        <w:rPr>
          <w:rFonts w:eastAsia="Times New Roman"/>
          <w:color w:val="000000"/>
          <w:sz w:val="24"/>
        </w:rPr>
        <w:t>Except as otherwise indicated in this Notice, uses and disclosures will be made only with your written authorization, subject to your right to revoke such authorization.</w:t>
      </w:r>
    </w:p>
    <w:p w14:paraId="7F26AF37" w14:textId="77777777" w:rsidR="009C28E4" w:rsidRDefault="009C28E4" w:rsidP="009C28E4">
      <w:pPr>
        <w:jc w:val="both"/>
        <w:textAlignment w:val="baseline"/>
        <w:rPr>
          <w:rFonts w:eastAsia="Times New Roman"/>
          <w:color w:val="000000"/>
          <w:sz w:val="24"/>
        </w:rPr>
      </w:pPr>
    </w:p>
    <w:p w14:paraId="500E6A44" w14:textId="77777777" w:rsidR="008D4C15" w:rsidRDefault="008441D4" w:rsidP="009C28E4">
      <w:pPr>
        <w:numPr>
          <w:ilvl w:val="0"/>
          <w:numId w:val="7"/>
        </w:numPr>
        <w:textAlignment w:val="baseline"/>
        <w:rPr>
          <w:rFonts w:eastAsia="Times New Roman"/>
          <w:b/>
          <w:i/>
          <w:color w:val="000000"/>
          <w:sz w:val="24"/>
        </w:rPr>
      </w:pPr>
      <w:r>
        <w:rPr>
          <w:rFonts w:eastAsia="Times New Roman"/>
          <w:b/>
          <w:i/>
          <w:color w:val="000000"/>
          <w:sz w:val="24"/>
        </w:rPr>
        <w:t>Required PHI Uses and Disclosures</w:t>
      </w:r>
    </w:p>
    <w:p w14:paraId="59D12521" w14:textId="77777777" w:rsidR="009C28E4" w:rsidRDefault="009C28E4" w:rsidP="009C28E4">
      <w:pPr>
        <w:jc w:val="both"/>
        <w:textAlignment w:val="baseline"/>
        <w:rPr>
          <w:rFonts w:eastAsia="Times New Roman"/>
          <w:color w:val="000000"/>
          <w:sz w:val="24"/>
        </w:rPr>
      </w:pPr>
    </w:p>
    <w:p w14:paraId="540F8619" w14:textId="253ABF7F" w:rsidR="008D4C15" w:rsidRDefault="008441D4" w:rsidP="009C28E4">
      <w:pPr>
        <w:jc w:val="both"/>
        <w:textAlignment w:val="baseline"/>
        <w:rPr>
          <w:rFonts w:eastAsia="Times New Roman"/>
          <w:color w:val="000000"/>
          <w:sz w:val="24"/>
        </w:rPr>
      </w:pPr>
      <w:r>
        <w:rPr>
          <w:rFonts w:eastAsia="Times New Roman"/>
          <w:color w:val="000000"/>
          <w:sz w:val="24"/>
        </w:rPr>
        <w:t xml:space="preserve">Upon your request, the Plan is required to give you access to certain PHI </w:t>
      </w:r>
      <w:proofErr w:type="gramStart"/>
      <w:r>
        <w:rPr>
          <w:rFonts w:eastAsia="Times New Roman"/>
          <w:color w:val="000000"/>
          <w:sz w:val="24"/>
        </w:rPr>
        <w:t>in order to</w:t>
      </w:r>
      <w:proofErr w:type="gramEnd"/>
      <w:r>
        <w:rPr>
          <w:rFonts w:eastAsia="Times New Roman"/>
          <w:color w:val="000000"/>
          <w:sz w:val="24"/>
        </w:rPr>
        <w:t xml:space="preserve"> inspect and copy it.</w:t>
      </w:r>
    </w:p>
    <w:p w14:paraId="76988B50" w14:textId="77777777" w:rsidR="009C28E4" w:rsidRDefault="009C28E4" w:rsidP="009C28E4">
      <w:pPr>
        <w:jc w:val="both"/>
        <w:textAlignment w:val="baseline"/>
        <w:rPr>
          <w:rFonts w:eastAsia="Times New Roman"/>
          <w:color w:val="000000"/>
          <w:sz w:val="24"/>
        </w:rPr>
      </w:pPr>
    </w:p>
    <w:p w14:paraId="72984D4A" w14:textId="77777777" w:rsidR="008D4C15" w:rsidRDefault="008441D4" w:rsidP="009C28E4">
      <w:pPr>
        <w:jc w:val="both"/>
        <w:textAlignment w:val="baseline"/>
        <w:rPr>
          <w:rFonts w:eastAsia="Times New Roman"/>
          <w:color w:val="000000"/>
          <w:spacing w:val="1"/>
          <w:sz w:val="24"/>
        </w:rPr>
      </w:pPr>
      <w:r>
        <w:rPr>
          <w:rFonts w:eastAsia="Times New Roman"/>
          <w:color w:val="000000"/>
          <w:spacing w:val="1"/>
          <w:sz w:val="24"/>
        </w:rPr>
        <w:t>Use and disclosure of your PHI may be required by the Secretary of the Department of Health and Human Services to investigate or determine the Plan’s compliance with the privacy regulations.</w:t>
      </w:r>
    </w:p>
    <w:p w14:paraId="682D1032" w14:textId="77777777" w:rsidR="009C28E4" w:rsidRDefault="009C28E4" w:rsidP="009C28E4">
      <w:pPr>
        <w:jc w:val="both"/>
        <w:textAlignment w:val="baseline"/>
        <w:rPr>
          <w:rFonts w:eastAsia="Times New Roman"/>
          <w:color w:val="000000"/>
          <w:spacing w:val="1"/>
          <w:sz w:val="24"/>
        </w:rPr>
      </w:pPr>
    </w:p>
    <w:p w14:paraId="57D9F26A" w14:textId="77777777" w:rsidR="008D4C15" w:rsidRDefault="008441D4" w:rsidP="009C28E4">
      <w:pPr>
        <w:jc w:val="both"/>
        <w:textAlignment w:val="baseline"/>
        <w:rPr>
          <w:rFonts w:eastAsia="Times New Roman"/>
          <w:color w:val="000000"/>
          <w:sz w:val="24"/>
        </w:rPr>
      </w:pPr>
      <w:r>
        <w:rPr>
          <w:rFonts w:eastAsia="Times New Roman"/>
          <w:color w:val="000000"/>
          <w:sz w:val="24"/>
        </w:rPr>
        <w:t>The Plan also will disclose PHI to the Plan Sponsor for Plan administrative purposes or as otherwise permitted by law. The Plan Sponsor has amended its plan documents to protect your PHI as required by federal law.</w:t>
      </w:r>
    </w:p>
    <w:p w14:paraId="51D5A2E2" w14:textId="77777777" w:rsidR="009C28E4" w:rsidRDefault="009C28E4" w:rsidP="009C28E4">
      <w:pPr>
        <w:jc w:val="both"/>
        <w:textAlignment w:val="baseline"/>
        <w:rPr>
          <w:rFonts w:eastAsia="Times New Roman"/>
          <w:color w:val="000000"/>
          <w:sz w:val="24"/>
        </w:rPr>
      </w:pPr>
    </w:p>
    <w:p w14:paraId="5F35A0F3" w14:textId="77777777" w:rsidR="008D4C15" w:rsidRDefault="008441D4" w:rsidP="009C28E4">
      <w:pPr>
        <w:jc w:val="both"/>
        <w:textAlignment w:val="baseline"/>
        <w:rPr>
          <w:rFonts w:eastAsia="Times New Roman"/>
          <w:color w:val="000000"/>
          <w:sz w:val="24"/>
        </w:rPr>
      </w:pPr>
      <w:r>
        <w:rPr>
          <w:rFonts w:eastAsia="Times New Roman"/>
          <w:color w:val="000000"/>
          <w:sz w:val="24"/>
        </w:rPr>
        <w:t xml:space="preserve">The Plan contracts with business associates for certain services related to the Plan. PHI about you may be disclosed to the business associates so that they can </w:t>
      </w:r>
      <w:r>
        <w:rPr>
          <w:rFonts w:eastAsia="Times New Roman"/>
          <w:color w:val="000000"/>
          <w:sz w:val="24"/>
        </w:rPr>
        <w:t>perform contracted services. To protect your PHI, the business associate is required to appropriately safeguard the protected health information. The following categories describe the different ways in which the Plan and its business associates may use and disclose your PHI.</w:t>
      </w:r>
    </w:p>
    <w:p w14:paraId="696F49C4" w14:textId="77777777" w:rsidR="009C28E4" w:rsidRDefault="009C28E4" w:rsidP="009C28E4">
      <w:pPr>
        <w:jc w:val="both"/>
        <w:textAlignment w:val="baseline"/>
        <w:rPr>
          <w:rFonts w:eastAsia="Times New Roman"/>
          <w:color w:val="000000"/>
          <w:sz w:val="24"/>
        </w:rPr>
      </w:pPr>
    </w:p>
    <w:p w14:paraId="276C7F51" w14:textId="77777777" w:rsidR="008D4C15" w:rsidRDefault="008441D4" w:rsidP="009C28E4">
      <w:pPr>
        <w:numPr>
          <w:ilvl w:val="0"/>
          <w:numId w:val="7"/>
        </w:numPr>
        <w:textAlignment w:val="baseline"/>
        <w:rPr>
          <w:rFonts w:eastAsia="Times New Roman"/>
          <w:b/>
          <w:i/>
          <w:color w:val="000000"/>
          <w:spacing w:val="2"/>
          <w:sz w:val="24"/>
        </w:rPr>
      </w:pPr>
      <w:r>
        <w:rPr>
          <w:rFonts w:eastAsia="Times New Roman"/>
          <w:b/>
          <w:i/>
          <w:color w:val="000000"/>
          <w:spacing w:val="2"/>
          <w:sz w:val="24"/>
        </w:rPr>
        <w:t>Uses and disclosures to carry out treatment, payment, and health care operations</w:t>
      </w:r>
    </w:p>
    <w:p w14:paraId="42B83809" w14:textId="77777777" w:rsidR="009C28E4" w:rsidRDefault="009C28E4" w:rsidP="00AA4E4A">
      <w:pPr>
        <w:tabs>
          <w:tab w:val="left" w:pos="360"/>
        </w:tabs>
        <w:textAlignment w:val="baseline"/>
        <w:rPr>
          <w:rFonts w:eastAsia="Times New Roman"/>
          <w:b/>
          <w:i/>
          <w:color w:val="000000"/>
          <w:spacing w:val="2"/>
          <w:sz w:val="24"/>
        </w:rPr>
      </w:pPr>
    </w:p>
    <w:p w14:paraId="085D15A1" w14:textId="77777777" w:rsidR="008D4C15" w:rsidRDefault="008441D4" w:rsidP="009C28E4">
      <w:pPr>
        <w:jc w:val="both"/>
        <w:textAlignment w:val="baseline"/>
        <w:rPr>
          <w:rFonts w:eastAsia="Times New Roman"/>
          <w:color w:val="000000"/>
          <w:sz w:val="24"/>
        </w:rPr>
      </w:pPr>
      <w:r>
        <w:rPr>
          <w:rFonts w:eastAsia="Times New Roman"/>
          <w:color w:val="000000"/>
          <w:sz w:val="24"/>
        </w:rPr>
        <w:t>The Plan and its business associates will use PHI without your consent, authorization, or opportunity to agree or object, to carry out treatment, payment, and health care operations.</w:t>
      </w:r>
    </w:p>
    <w:p w14:paraId="6A79B515" w14:textId="77777777" w:rsidR="009C28E4" w:rsidRDefault="009C28E4" w:rsidP="009C28E4">
      <w:pPr>
        <w:jc w:val="both"/>
        <w:textAlignment w:val="baseline"/>
        <w:rPr>
          <w:rFonts w:eastAsia="Times New Roman"/>
          <w:color w:val="000000"/>
          <w:sz w:val="24"/>
        </w:rPr>
      </w:pPr>
    </w:p>
    <w:p w14:paraId="761374BC" w14:textId="77777777" w:rsidR="008D4C15" w:rsidRDefault="008441D4" w:rsidP="009C28E4">
      <w:pPr>
        <w:jc w:val="both"/>
        <w:textAlignment w:val="baseline"/>
        <w:rPr>
          <w:rFonts w:eastAsia="Times New Roman"/>
          <w:color w:val="000000"/>
          <w:spacing w:val="2"/>
          <w:sz w:val="24"/>
        </w:rPr>
      </w:pPr>
      <w:r>
        <w:rPr>
          <w:rFonts w:eastAsia="Times New Roman"/>
          <w:i/>
          <w:color w:val="000000"/>
          <w:spacing w:val="2"/>
          <w:sz w:val="24"/>
        </w:rPr>
        <w:t xml:space="preserve">Treatment </w:t>
      </w:r>
      <w:r>
        <w:rPr>
          <w:rFonts w:eastAsia="Times New Roman"/>
          <w:color w:val="000000"/>
          <w:spacing w:val="2"/>
          <w:sz w:val="24"/>
        </w:rPr>
        <w:t>is the provision, coordination, or management of health care and related services. It also includes but is not limited to consultations and referrals between one or more of your providers. For example, the Plan may disclose to a treating cardiologist the name of your treating physician so that the cardiologist may ask for your lab results from the treating physician.</w:t>
      </w:r>
    </w:p>
    <w:p w14:paraId="1258F699" w14:textId="77777777" w:rsidR="009C28E4" w:rsidRDefault="009C28E4" w:rsidP="009C28E4">
      <w:pPr>
        <w:jc w:val="both"/>
        <w:textAlignment w:val="baseline"/>
        <w:rPr>
          <w:rFonts w:eastAsia="Times New Roman"/>
          <w:i/>
          <w:color w:val="000000"/>
          <w:spacing w:val="2"/>
          <w:sz w:val="24"/>
        </w:rPr>
      </w:pPr>
    </w:p>
    <w:p w14:paraId="34EB8036" w14:textId="2D4A4932" w:rsidR="008D4C15" w:rsidRDefault="008441D4" w:rsidP="009C28E4">
      <w:pPr>
        <w:jc w:val="both"/>
        <w:textAlignment w:val="baseline"/>
        <w:rPr>
          <w:rFonts w:eastAsia="Times New Roman"/>
          <w:color w:val="000000"/>
          <w:sz w:val="24"/>
        </w:rPr>
      </w:pPr>
      <w:r>
        <w:rPr>
          <w:rFonts w:eastAsia="Times New Roman"/>
          <w:i/>
          <w:color w:val="000000"/>
          <w:sz w:val="24"/>
        </w:rPr>
        <w:t xml:space="preserve">Payment </w:t>
      </w:r>
      <w:r>
        <w:rPr>
          <w:rFonts w:eastAsia="Times New Roman"/>
          <w:color w:val="000000"/>
          <w:sz w:val="24"/>
        </w:rPr>
        <w:t>includes but is not limited to actions to make coverage determinations and payment (including billing, claims management, subrogation, plan reimbursement, reviews for medical</w:t>
      </w:r>
      <w:r w:rsidR="00682A31">
        <w:rPr>
          <w:rFonts w:eastAsia="Times New Roman"/>
          <w:color w:val="000000"/>
          <w:sz w:val="24"/>
        </w:rPr>
        <w:t xml:space="preserve"> </w:t>
      </w:r>
      <w:r>
        <w:rPr>
          <w:rFonts w:eastAsia="Times New Roman"/>
          <w:color w:val="000000"/>
          <w:sz w:val="24"/>
        </w:rPr>
        <w:t xml:space="preserve">necessity and appropriateness of care, and utilization review and </w:t>
      </w:r>
      <w:proofErr w:type="spellStart"/>
      <w:r>
        <w:rPr>
          <w:rFonts w:eastAsia="Times New Roman"/>
          <w:color w:val="000000"/>
          <w:sz w:val="24"/>
        </w:rPr>
        <w:t>preauthorizations</w:t>
      </w:r>
      <w:proofErr w:type="spellEnd"/>
      <w:r>
        <w:rPr>
          <w:rFonts w:eastAsia="Times New Roman"/>
          <w:color w:val="000000"/>
          <w:sz w:val="24"/>
        </w:rPr>
        <w:t>).</w:t>
      </w:r>
      <w:r w:rsidR="00682A31">
        <w:rPr>
          <w:rFonts w:eastAsia="Times New Roman"/>
          <w:color w:val="000000"/>
          <w:sz w:val="24"/>
        </w:rPr>
        <w:t xml:space="preserve">  </w:t>
      </w:r>
      <w:r>
        <w:rPr>
          <w:rFonts w:eastAsia="Times New Roman"/>
          <w:color w:val="000000"/>
          <w:sz w:val="24"/>
        </w:rPr>
        <w:t>For example, the Plan may tell a doctor whether you are eligible for coverage or what percentage of the bill will be paid by the Plan.</w:t>
      </w:r>
    </w:p>
    <w:p w14:paraId="3EE45CDB" w14:textId="77777777" w:rsidR="009C28E4" w:rsidRDefault="009C28E4" w:rsidP="009C28E4">
      <w:pPr>
        <w:jc w:val="both"/>
        <w:textAlignment w:val="baseline"/>
        <w:rPr>
          <w:rFonts w:eastAsia="Times New Roman"/>
          <w:color w:val="000000"/>
          <w:sz w:val="24"/>
        </w:rPr>
      </w:pPr>
    </w:p>
    <w:p w14:paraId="49A26BB0" w14:textId="77777777" w:rsidR="008D4C15" w:rsidRDefault="008441D4" w:rsidP="009C28E4">
      <w:pPr>
        <w:jc w:val="both"/>
        <w:textAlignment w:val="baseline"/>
        <w:rPr>
          <w:rFonts w:eastAsia="Times New Roman"/>
          <w:i/>
          <w:color w:val="000000"/>
          <w:sz w:val="24"/>
        </w:rPr>
      </w:pPr>
      <w:r>
        <w:rPr>
          <w:rFonts w:eastAsia="Times New Roman"/>
          <w:i/>
          <w:color w:val="000000"/>
          <w:sz w:val="24"/>
        </w:rPr>
        <w:t xml:space="preserve">Health care operations </w:t>
      </w:r>
      <w:r>
        <w:rPr>
          <w:rFonts w:eastAsia="Times New Roman"/>
          <w:color w:val="000000"/>
          <w:sz w:val="24"/>
        </w:rPr>
        <w:t xml:space="preserve">include but are not limited to quality assessment and improvement, reviewing competence or qualifications of health care professionals, underwriting, premium rating, and other </w:t>
      </w:r>
      <w:r>
        <w:rPr>
          <w:rFonts w:eastAsia="Times New Roman"/>
          <w:color w:val="000000"/>
          <w:sz w:val="24"/>
        </w:rPr>
        <w:t xml:space="preserve">insurance activities relating to creating or renewing insurance contracts. It also includes disease management, case management, conducting or arranging for medical review, legal services and auditing functions including fraud and abuse compliance programs, business planning and development, business management, and general administrative activities. For </w:t>
      </w:r>
      <w:r>
        <w:rPr>
          <w:rFonts w:eastAsia="Times New Roman"/>
          <w:color w:val="000000"/>
          <w:sz w:val="24"/>
        </w:rPr>
        <w:lastRenderedPageBreak/>
        <w:t>example, the Plan may use information about your claims to refer you to a disease management program, project future benefit costs, or audit the accuracy o</w:t>
      </w:r>
      <w:r>
        <w:rPr>
          <w:rFonts w:eastAsia="Times New Roman"/>
          <w:color w:val="000000"/>
          <w:sz w:val="24"/>
        </w:rPr>
        <w:t>f its claims processing functions.</w:t>
      </w:r>
    </w:p>
    <w:p w14:paraId="61EE4088" w14:textId="77777777" w:rsidR="00080B07" w:rsidRDefault="00080B07" w:rsidP="009C28E4">
      <w:pPr>
        <w:textAlignment w:val="baseline"/>
        <w:rPr>
          <w:rFonts w:eastAsia="Times New Roman"/>
          <w:b/>
          <w:i/>
          <w:color w:val="000000"/>
          <w:sz w:val="24"/>
        </w:rPr>
      </w:pPr>
    </w:p>
    <w:p w14:paraId="58402928" w14:textId="493DC653" w:rsidR="008D4C15" w:rsidRDefault="008441D4" w:rsidP="009C28E4">
      <w:pPr>
        <w:textAlignment w:val="baseline"/>
        <w:rPr>
          <w:rFonts w:eastAsia="Times New Roman"/>
          <w:b/>
          <w:i/>
          <w:color w:val="000000"/>
          <w:sz w:val="24"/>
        </w:rPr>
      </w:pPr>
      <w:r>
        <w:rPr>
          <w:rFonts w:eastAsia="Times New Roman"/>
          <w:b/>
          <w:i/>
          <w:color w:val="000000"/>
          <w:sz w:val="24"/>
        </w:rPr>
        <w:t>C. Authorized uses and disclosures</w:t>
      </w:r>
    </w:p>
    <w:p w14:paraId="52CF1736" w14:textId="77777777" w:rsidR="009C28E4" w:rsidRDefault="009C28E4" w:rsidP="009C28E4">
      <w:pPr>
        <w:textAlignment w:val="baseline"/>
        <w:rPr>
          <w:rFonts w:eastAsia="Times New Roman"/>
          <w:b/>
          <w:i/>
          <w:color w:val="000000"/>
          <w:sz w:val="24"/>
        </w:rPr>
      </w:pPr>
    </w:p>
    <w:p w14:paraId="3077BB46" w14:textId="77777777" w:rsidR="008D4C15" w:rsidRDefault="008441D4" w:rsidP="009C28E4">
      <w:pPr>
        <w:jc w:val="both"/>
        <w:textAlignment w:val="baseline"/>
        <w:rPr>
          <w:rFonts w:eastAsia="Times New Roman"/>
          <w:color w:val="000000"/>
          <w:sz w:val="24"/>
        </w:rPr>
      </w:pPr>
      <w:r>
        <w:rPr>
          <w:rFonts w:eastAsia="Times New Roman"/>
          <w:color w:val="000000"/>
          <w:sz w:val="24"/>
        </w:rPr>
        <w:t>You must provide the Plan with your written authorization for the types of uses and disclosures that are not identified by this notice or permitted or required by applicable law.</w:t>
      </w:r>
    </w:p>
    <w:p w14:paraId="6C0C48AB" w14:textId="77777777" w:rsidR="009C28E4" w:rsidRDefault="009C28E4" w:rsidP="009C28E4">
      <w:pPr>
        <w:jc w:val="both"/>
        <w:textAlignment w:val="baseline"/>
        <w:rPr>
          <w:rFonts w:eastAsia="Times New Roman"/>
          <w:color w:val="000000"/>
          <w:sz w:val="24"/>
        </w:rPr>
      </w:pPr>
    </w:p>
    <w:p w14:paraId="7C583ACD" w14:textId="77777777" w:rsidR="008D4C15" w:rsidRDefault="008441D4" w:rsidP="009C28E4">
      <w:pPr>
        <w:jc w:val="both"/>
        <w:textAlignment w:val="baseline"/>
        <w:rPr>
          <w:rFonts w:eastAsia="Times New Roman"/>
          <w:color w:val="000000"/>
          <w:sz w:val="24"/>
        </w:rPr>
      </w:pPr>
      <w:r>
        <w:rPr>
          <w:rFonts w:eastAsia="Times New Roman"/>
          <w:color w:val="000000"/>
          <w:sz w:val="24"/>
        </w:rPr>
        <w:t xml:space="preserve">Any authorization you provide to the Plan regarding the use and disclosure of your health information may be revoked at any time </w:t>
      </w:r>
      <w:r>
        <w:rPr>
          <w:rFonts w:eastAsia="Times New Roman"/>
          <w:b/>
          <w:color w:val="000000"/>
          <w:sz w:val="24"/>
          <w:u w:val="single"/>
        </w:rPr>
        <w:t>in writing</w:t>
      </w:r>
      <w:r>
        <w:rPr>
          <w:rFonts w:eastAsia="Times New Roman"/>
          <w:color w:val="000000"/>
          <w:sz w:val="24"/>
        </w:rPr>
        <w:t>. After you revoke your authorization, the Plan will no longer use or disclose your health information for the reasons described in the authorization, except for the two situations noted below:</w:t>
      </w:r>
    </w:p>
    <w:p w14:paraId="2C3DD61C" w14:textId="77777777" w:rsidR="009C28E4" w:rsidRDefault="009C28E4" w:rsidP="009C28E4">
      <w:pPr>
        <w:jc w:val="both"/>
        <w:textAlignment w:val="baseline"/>
        <w:rPr>
          <w:rFonts w:eastAsia="Times New Roman"/>
          <w:color w:val="000000"/>
          <w:sz w:val="24"/>
        </w:rPr>
      </w:pPr>
    </w:p>
    <w:p w14:paraId="5FD4CA86" w14:textId="77777777" w:rsidR="008D4C15" w:rsidRDefault="008441D4" w:rsidP="009C28E4">
      <w:pPr>
        <w:numPr>
          <w:ilvl w:val="0"/>
          <w:numId w:val="5"/>
        </w:numPr>
        <w:tabs>
          <w:tab w:val="clear" w:pos="360"/>
          <w:tab w:val="left" w:pos="720"/>
        </w:tabs>
        <w:ind w:left="720" w:hanging="360"/>
        <w:jc w:val="both"/>
        <w:textAlignment w:val="baseline"/>
        <w:rPr>
          <w:rFonts w:eastAsia="Times New Roman"/>
          <w:color w:val="000000"/>
          <w:sz w:val="24"/>
        </w:rPr>
      </w:pPr>
      <w:r>
        <w:rPr>
          <w:rFonts w:eastAsia="Times New Roman"/>
          <w:color w:val="000000"/>
          <w:sz w:val="24"/>
        </w:rPr>
        <w:t xml:space="preserve">The Plan has </w:t>
      </w:r>
      <w:proofErr w:type="gramStart"/>
      <w:r>
        <w:rPr>
          <w:rFonts w:eastAsia="Times New Roman"/>
          <w:color w:val="000000"/>
          <w:sz w:val="24"/>
        </w:rPr>
        <w:t>taken action</w:t>
      </w:r>
      <w:proofErr w:type="gramEnd"/>
      <w:r>
        <w:rPr>
          <w:rFonts w:eastAsia="Times New Roman"/>
          <w:color w:val="000000"/>
          <w:sz w:val="24"/>
        </w:rPr>
        <w:t xml:space="preserve"> in reliance on your authorization before it received your written revocation; or</w:t>
      </w:r>
    </w:p>
    <w:p w14:paraId="016A60DB" w14:textId="77777777" w:rsidR="008D4C15" w:rsidRDefault="008441D4" w:rsidP="009C28E4">
      <w:pPr>
        <w:numPr>
          <w:ilvl w:val="0"/>
          <w:numId w:val="5"/>
        </w:numPr>
        <w:tabs>
          <w:tab w:val="clear" w:pos="360"/>
          <w:tab w:val="left" w:pos="720"/>
        </w:tabs>
        <w:ind w:left="720" w:hanging="360"/>
        <w:jc w:val="both"/>
        <w:textAlignment w:val="baseline"/>
        <w:rPr>
          <w:rFonts w:eastAsia="Times New Roman"/>
          <w:color w:val="000000"/>
          <w:sz w:val="24"/>
        </w:rPr>
      </w:pPr>
      <w:r>
        <w:rPr>
          <w:rFonts w:eastAsia="Times New Roman"/>
          <w:color w:val="000000"/>
          <w:sz w:val="24"/>
        </w:rPr>
        <w:t>You were required to give the Plan your authorization as a condition of obtaining coverage.</w:t>
      </w:r>
    </w:p>
    <w:p w14:paraId="4FFCC2DE" w14:textId="77777777" w:rsidR="009C28E4" w:rsidRDefault="009C28E4" w:rsidP="00AA4E4A">
      <w:pPr>
        <w:tabs>
          <w:tab w:val="right" w:pos="9432"/>
        </w:tabs>
        <w:textAlignment w:val="baseline"/>
        <w:rPr>
          <w:rFonts w:eastAsia="Times New Roman"/>
          <w:b/>
          <w:i/>
          <w:color w:val="000000"/>
          <w:sz w:val="24"/>
        </w:rPr>
      </w:pPr>
    </w:p>
    <w:p w14:paraId="03F12278" w14:textId="664DDABC" w:rsidR="008D4C15" w:rsidRDefault="008441D4" w:rsidP="00AA4E4A">
      <w:pPr>
        <w:tabs>
          <w:tab w:val="left" w:pos="270"/>
          <w:tab w:val="right" w:pos="9432"/>
        </w:tabs>
        <w:jc w:val="both"/>
        <w:textAlignment w:val="baseline"/>
        <w:rPr>
          <w:rFonts w:eastAsia="Times New Roman"/>
          <w:b/>
          <w:i/>
          <w:color w:val="000000"/>
          <w:sz w:val="24"/>
        </w:rPr>
      </w:pPr>
      <w:r>
        <w:rPr>
          <w:rFonts w:eastAsia="Times New Roman"/>
          <w:b/>
          <w:i/>
          <w:color w:val="000000"/>
          <w:sz w:val="24"/>
        </w:rPr>
        <w:t>D.</w:t>
      </w:r>
      <w:r>
        <w:rPr>
          <w:rFonts w:eastAsia="Times New Roman"/>
          <w:b/>
          <w:i/>
          <w:color w:val="000000"/>
          <w:sz w:val="24"/>
        </w:rPr>
        <w:tab/>
        <w:t>Uses and disclosures for which consent, authorization, or opportunity to object is not</w:t>
      </w:r>
      <w:r w:rsidR="00AA4E4A">
        <w:rPr>
          <w:rFonts w:eastAsia="Times New Roman"/>
          <w:b/>
          <w:i/>
          <w:color w:val="000000"/>
          <w:sz w:val="24"/>
        </w:rPr>
        <w:t xml:space="preserve"> </w:t>
      </w:r>
      <w:r>
        <w:rPr>
          <w:rFonts w:eastAsia="Times New Roman"/>
          <w:b/>
          <w:i/>
          <w:color w:val="000000"/>
          <w:sz w:val="24"/>
        </w:rPr>
        <w:t>required</w:t>
      </w:r>
    </w:p>
    <w:p w14:paraId="2D1FE56A" w14:textId="77777777" w:rsidR="009C28E4" w:rsidRDefault="009C28E4" w:rsidP="009C28E4">
      <w:pPr>
        <w:jc w:val="both"/>
        <w:textAlignment w:val="baseline"/>
        <w:rPr>
          <w:rFonts w:eastAsia="Times New Roman"/>
          <w:color w:val="000000"/>
          <w:sz w:val="24"/>
        </w:rPr>
      </w:pPr>
    </w:p>
    <w:p w14:paraId="54C40DDD" w14:textId="0B5DEB7E" w:rsidR="008D4C15" w:rsidRDefault="008441D4" w:rsidP="009C28E4">
      <w:pPr>
        <w:jc w:val="both"/>
        <w:textAlignment w:val="baseline"/>
        <w:rPr>
          <w:rFonts w:eastAsia="Times New Roman"/>
          <w:color w:val="000000"/>
          <w:sz w:val="24"/>
        </w:rPr>
      </w:pPr>
      <w:r>
        <w:rPr>
          <w:rFonts w:eastAsia="Times New Roman"/>
          <w:color w:val="000000"/>
          <w:sz w:val="24"/>
        </w:rPr>
        <w:t>Use and disclosure of your PHI is allowed without your consent, authorization or request under the following circumstances:</w:t>
      </w:r>
    </w:p>
    <w:p w14:paraId="6A2A0347" w14:textId="77777777" w:rsidR="009C28E4" w:rsidRDefault="009C28E4" w:rsidP="009C28E4">
      <w:pPr>
        <w:jc w:val="both"/>
        <w:textAlignment w:val="baseline"/>
        <w:rPr>
          <w:rFonts w:eastAsia="Times New Roman"/>
          <w:color w:val="000000"/>
          <w:sz w:val="24"/>
        </w:rPr>
      </w:pPr>
    </w:p>
    <w:p w14:paraId="0054C0F0" w14:textId="77777777" w:rsidR="008D4C15" w:rsidRDefault="008441D4" w:rsidP="009C28E4">
      <w:pPr>
        <w:numPr>
          <w:ilvl w:val="0"/>
          <w:numId w:val="5"/>
        </w:numPr>
        <w:tabs>
          <w:tab w:val="clear" w:pos="360"/>
          <w:tab w:val="left" w:pos="720"/>
        </w:tabs>
        <w:ind w:left="720" w:hanging="360"/>
        <w:textAlignment w:val="baseline"/>
        <w:rPr>
          <w:rFonts w:eastAsia="Times New Roman"/>
          <w:color w:val="000000"/>
          <w:sz w:val="24"/>
        </w:rPr>
      </w:pPr>
      <w:r>
        <w:rPr>
          <w:rFonts w:eastAsia="Times New Roman"/>
          <w:color w:val="000000"/>
          <w:sz w:val="24"/>
        </w:rPr>
        <w:t>When required by law.</w:t>
      </w:r>
    </w:p>
    <w:p w14:paraId="4E7A6F02" w14:textId="77777777" w:rsidR="008D4C15" w:rsidRDefault="008441D4" w:rsidP="009C28E4">
      <w:pPr>
        <w:numPr>
          <w:ilvl w:val="0"/>
          <w:numId w:val="5"/>
        </w:numPr>
        <w:tabs>
          <w:tab w:val="clear" w:pos="360"/>
          <w:tab w:val="left" w:pos="720"/>
        </w:tabs>
        <w:ind w:left="720" w:hanging="360"/>
        <w:jc w:val="both"/>
        <w:textAlignment w:val="baseline"/>
        <w:rPr>
          <w:rFonts w:eastAsia="Times New Roman"/>
          <w:color w:val="000000"/>
          <w:sz w:val="24"/>
        </w:rPr>
      </w:pPr>
      <w:r>
        <w:rPr>
          <w:rFonts w:eastAsia="Times New Roman"/>
          <w:color w:val="000000"/>
          <w:sz w:val="24"/>
        </w:rPr>
        <w:t>When permitted for purposes of public health activities, including when necessary to report product defects, to permit product recalls, and to conduct post-marketing surveillance. PHI may also be used or disclosed if you have been exposed to a communicable disease or are at risk of spreading a disease or condition, if authorized by law.</w:t>
      </w:r>
    </w:p>
    <w:p w14:paraId="4A0185EE" w14:textId="77777777" w:rsidR="008D4C15" w:rsidRDefault="008441D4" w:rsidP="009C28E4">
      <w:pPr>
        <w:numPr>
          <w:ilvl w:val="0"/>
          <w:numId w:val="5"/>
        </w:numPr>
        <w:tabs>
          <w:tab w:val="clear" w:pos="360"/>
          <w:tab w:val="left" w:pos="720"/>
        </w:tabs>
        <w:ind w:left="720" w:hanging="360"/>
        <w:jc w:val="both"/>
        <w:textAlignment w:val="baseline"/>
        <w:rPr>
          <w:rFonts w:eastAsia="Times New Roman"/>
          <w:color w:val="000000"/>
          <w:sz w:val="24"/>
        </w:rPr>
      </w:pPr>
      <w:r>
        <w:rPr>
          <w:rFonts w:eastAsia="Times New Roman"/>
          <w:color w:val="000000"/>
          <w:sz w:val="24"/>
        </w:rPr>
        <w:t xml:space="preserve">When authorized by law to report information about abuse, neglect, or domestic violence to public authorities if there exists a reasonable belief that you </w:t>
      </w:r>
      <w:r>
        <w:rPr>
          <w:rFonts w:eastAsia="Times New Roman"/>
          <w:color w:val="000000"/>
          <w:sz w:val="24"/>
        </w:rPr>
        <w:t xml:space="preserve">may be a victim of abuse, neglect. or domestic violence. In such case, the Plan will promptly inform you that such a disclosure has been or will be made unless that notice would cause a risk of serious harm. </w:t>
      </w:r>
      <w:proofErr w:type="gramStart"/>
      <w:r>
        <w:rPr>
          <w:rFonts w:eastAsia="Times New Roman"/>
          <w:color w:val="000000"/>
          <w:sz w:val="24"/>
        </w:rPr>
        <w:t>For the purpose of</w:t>
      </w:r>
      <w:proofErr w:type="gramEnd"/>
      <w:r>
        <w:rPr>
          <w:rFonts w:eastAsia="Times New Roman"/>
          <w:color w:val="000000"/>
          <w:sz w:val="24"/>
        </w:rPr>
        <w:t xml:space="preserve"> reporting child abuse or neglect, it is not necessary to inform the minor that such a disclosure has been or will be made. Disclosure may generally be made to the minor’s parents or other representatives although there may be circumstances under federal or state law when the parents o</w:t>
      </w:r>
      <w:r>
        <w:rPr>
          <w:rFonts w:eastAsia="Times New Roman"/>
          <w:color w:val="000000"/>
          <w:sz w:val="24"/>
        </w:rPr>
        <w:t>r other representatives may not be given access to the minor’s PHI.</w:t>
      </w:r>
    </w:p>
    <w:p w14:paraId="377BDA65" w14:textId="77777777" w:rsidR="008D4C15" w:rsidRDefault="008441D4" w:rsidP="009C28E4">
      <w:pPr>
        <w:numPr>
          <w:ilvl w:val="0"/>
          <w:numId w:val="5"/>
        </w:numPr>
        <w:tabs>
          <w:tab w:val="clear" w:pos="360"/>
          <w:tab w:val="left" w:pos="720"/>
        </w:tabs>
        <w:ind w:left="720" w:hanging="360"/>
        <w:jc w:val="both"/>
        <w:textAlignment w:val="baseline"/>
        <w:rPr>
          <w:rFonts w:eastAsia="Times New Roman"/>
          <w:color w:val="000000"/>
          <w:sz w:val="24"/>
        </w:rPr>
      </w:pPr>
      <w:r>
        <w:rPr>
          <w:rFonts w:eastAsia="Times New Roman"/>
          <w:color w:val="000000"/>
          <w:sz w:val="24"/>
        </w:rPr>
        <w:t>To a public health oversight agency for oversight activities authorized by law. This includes uses or disclosures in civil, administrative, or criminal investigations; inspections; licensure or disciplinary actions (for example, to investigate complaints against providers); and other activities necessary for appropriate oversight of government benefit programs (for example, to investigate Medicare or Medicaid fraud).</w:t>
      </w:r>
    </w:p>
    <w:p w14:paraId="257633DA" w14:textId="77777777" w:rsidR="008D4C15" w:rsidRDefault="008441D4" w:rsidP="009C28E4">
      <w:pPr>
        <w:numPr>
          <w:ilvl w:val="0"/>
          <w:numId w:val="5"/>
        </w:numPr>
        <w:tabs>
          <w:tab w:val="clear" w:pos="360"/>
          <w:tab w:val="left" w:pos="720"/>
        </w:tabs>
        <w:ind w:left="720" w:hanging="360"/>
        <w:jc w:val="both"/>
        <w:textAlignment w:val="baseline"/>
        <w:rPr>
          <w:rFonts w:eastAsia="Times New Roman"/>
          <w:color w:val="000000"/>
          <w:sz w:val="24"/>
        </w:rPr>
      </w:pPr>
      <w:r>
        <w:rPr>
          <w:rFonts w:eastAsia="Times New Roman"/>
          <w:color w:val="000000"/>
          <w:sz w:val="24"/>
        </w:rPr>
        <w:t xml:space="preserve">When required for judicial or administrative proceedings. For example, your PHI may be disclosed in response to a subpoena or discovery request provided certain conditions are met. One of those conditions is that satisfactory assurances must be given to the Plan that the requesting party has made a good faith attempt to provide written notice to you, and the notice provided sufficient information about the proceeding to permit you to raise an </w:t>
      </w:r>
      <w:r>
        <w:rPr>
          <w:rFonts w:eastAsia="Times New Roman"/>
          <w:color w:val="000000"/>
          <w:sz w:val="24"/>
        </w:rPr>
        <w:lastRenderedPageBreak/>
        <w:t>objection and no objections were raised or were resolved in favor of disclosure by the court or tribunal.</w:t>
      </w:r>
    </w:p>
    <w:p w14:paraId="74F8DBE4" w14:textId="77777777" w:rsidR="008D4C15" w:rsidRDefault="008441D4" w:rsidP="009C28E4">
      <w:pPr>
        <w:numPr>
          <w:ilvl w:val="0"/>
          <w:numId w:val="5"/>
        </w:numPr>
        <w:tabs>
          <w:tab w:val="clear" w:pos="360"/>
          <w:tab w:val="left" w:pos="720"/>
        </w:tabs>
        <w:ind w:left="720" w:hanging="360"/>
        <w:jc w:val="both"/>
        <w:textAlignment w:val="baseline"/>
        <w:rPr>
          <w:rFonts w:eastAsia="Times New Roman"/>
          <w:color w:val="000000"/>
          <w:sz w:val="24"/>
        </w:rPr>
      </w:pPr>
      <w:r>
        <w:rPr>
          <w:rFonts w:eastAsia="Times New Roman"/>
          <w:color w:val="000000"/>
          <w:sz w:val="24"/>
        </w:rPr>
        <w:t>For law enforcement purposes, including to report certain types of wounds or for the purpose of identifying or locating a suspect, fugitive, material witness, or missing person. The Plan may also disclose PHI when disclosing information about an individual who is or is suspected to be a victim of a crime, but only if the individual agrees to the disclosure or the covered entity is unable to obtain the individual’s agreement because of emergency circumstances. Furthermore, the law enforcement official must r</w:t>
      </w:r>
      <w:r>
        <w:rPr>
          <w:rFonts w:eastAsia="Times New Roman"/>
          <w:color w:val="000000"/>
          <w:sz w:val="24"/>
        </w:rPr>
        <w:t>epresent that the information is not intended to be used against the individual, the immediate law enforcement activity would be materially and adversely affected by waiting to obtain the individual’s agreement, and disclosure is in the best interest of the individual as determined by the exercise of the Plan’s best judgment.</w:t>
      </w:r>
    </w:p>
    <w:p w14:paraId="0A18A2A8" w14:textId="77777777" w:rsidR="008D4C15" w:rsidRDefault="008441D4" w:rsidP="009C28E4">
      <w:pPr>
        <w:numPr>
          <w:ilvl w:val="0"/>
          <w:numId w:val="5"/>
        </w:numPr>
        <w:tabs>
          <w:tab w:val="clear" w:pos="360"/>
          <w:tab w:val="left" w:pos="720"/>
        </w:tabs>
        <w:ind w:left="720" w:hanging="360"/>
        <w:jc w:val="both"/>
        <w:textAlignment w:val="baseline"/>
        <w:rPr>
          <w:rFonts w:eastAsia="Times New Roman"/>
          <w:color w:val="000000"/>
          <w:sz w:val="24"/>
        </w:rPr>
      </w:pPr>
      <w:r>
        <w:rPr>
          <w:rFonts w:eastAsia="Times New Roman"/>
          <w:color w:val="000000"/>
          <w:sz w:val="24"/>
        </w:rPr>
        <w:t>When required to be given to a coroner or medical examiner for the purpose of identifying a deceased person, determining a cause of death, or other duties as authorized by law. Also, disclosure is permitted to funeral directors, consistent with applicable law, as necessary to carry out their duties with respect to the decedent.</w:t>
      </w:r>
    </w:p>
    <w:p w14:paraId="6E24BF00" w14:textId="77777777" w:rsidR="008D4C15" w:rsidRDefault="008441D4" w:rsidP="009C28E4">
      <w:pPr>
        <w:numPr>
          <w:ilvl w:val="0"/>
          <w:numId w:val="5"/>
        </w:numPr>
        <w:tabs>
          <w:tab w:val="clear" w:pos="360"/>
          <w:tab w:val="left" w:pos="720"/>
        </w:tabs>
        <w:ind w:left="720" w:hanging="360"/>
        <w:jc w:val="both"/>
        <w:textAlignment w:val="baseline"/>
        <w:rPr>
          <w:rFonts w:eastAsia="Times New Roman"/>
          <w:color w:val="000000"/>
          <w:sz w:val="24"/>
        </w:rPr>
      </w:pPr>
      <w:r>
        <w:rPr>
          <w:rFonts w:eastAsia="Times New Roman"/>
          <w:color w:val="000000"/>
          <w:sz w:val="24"/>
        </w:rPr>
        <w:t>For research, subject to conditions.</w:t>
      </w:r>
    </w:p>
    <w:p w14:paraId="12C05724" w14:textId="77777777" w:rsidR="008D4C15" w:rsidRDefault="008441D4" w:rsidP="009C28E4">
      <w:pPr>
        <w:numPr>
          <w:ilvl w:val="0"/>
          <w:numId w:val="5"/>
        </w:numPr>
        <w:tabs>
          <w:tab w:val="clear" w:pos="360"/>
          <w:tab w:val="left" w:pos="720"/>
        </w:tabs>
        <w:ind w:left="720" w:hanging="360"/>
        <w:jc w:val="both"/>
        <w:textAlignment w:val="baseline"/>
        <w:rPr>
          <w:rFonts w:eastAsia="Times New Roman"/>
          <w:color w:val="000000"/>
          <w:spacing w:val="3"/>
          <w:sz w:val="24"/>
        </w:rPr>
      </w:pPr>
      <w:r>
        <w:rPr>
          <w:rFonts w:eastAsia="Times New Roman"/>
          <w:color w:val="000000"/>
          <w:spacing w:val="3"/>
          <w:sz w:val="24"/>
        </w:rPr>
        <w:t>When consistent with applicable law and standards of ethical conduct if the Plan, in good faith, believes the use or disclosure is necessary to prevent or lessen a serious and imminent threat to the health or safety of a person or the public and the disclosure is to a person reasonably able to prevent or lessen the threat, including the target of the threat.</w:t>
      </w:r>
    </w:p>
    <w:p w14:paraId="77DBC888" w14:textId="77777777" w:rsidR="008D4C15" w:rsidRDefault="008441D4" w:rsidP="009C28E4">
      <w:pPr>
        <w:numPr>
          <w:ilvl w:val="0"/>
          <w:numId w:val="5"/>
        </w:numPr>
        <w:tabs>
          <w:tab w:val="clear" w:pos="360"/>
          <w:tab w:val="left" w:pos="720"/>
        </w:tabs>
        <w:ind w:left="720" w:hanging="360"/>
        <w:jc w:val="both"/>
        <w:textAlignment w:val="baseline"/>
        <w:rPr>
          <w:rFonts w:eastAsia="Times New Roman"/>
          <w:color w:val="000000"/>
          <w:sz w:val="24"/>
        </w:rPr>
      </w:pPr>
      <w:r>
        <w:rPr>
          <w:rFonts w:eastAsia="Times New Roman"/>
          <w:color w:val="000000"/>
          <w:sz w:val="24"/>
        </w:rPr>
        <w:t>When authorized by and to the extent necessary to comply with workers’ compensation or other similar programs established by law.</w:t>
      </w:r>
    </w:p>
    <w:p w14:paraId="5352DE18" w14:textId="77777777" w:rsidR="009C28E4" w:rsidRDefault="009C28E4" w:rsidP="009C28E4">
      <w:pPr>
        <w:jc w:val="both"/>
        <w:textAlignment w:val="baseline"/>
        <w:rPr>
          <w:rFonts w:eastAsia="Times New Roman"/>
          <w:color w:val="000000"/>
          <w:sz w:val="24"/>
        </w:rPr>
      </w:pPr>
    </w:p>
    <w:p w14:paraId="45A8FC0C" w14:textId="410E0E99" w:rsidR="008D4C15" w:rsidRDefault="008441D4" w:rsidP="009C28E4">
      <w:pPr>
        <w:jc w:val="both"/>
        <w:textAlignment w:val="baseline"/>
        <w:rPr>
          <w:rFonts w:eastAsia="Times New Roman"/>
          <w:color w:val="000000"/>
          <w:sz w:val="24"/>
        </w:rPr>
      </w:pPr>
      <w:r>
        <w:rPr>
          <w:rFonts w:eastAsia="Times New Roman"/>
          <w:color w:val="000000"/>
          <w:sz w:val="24"/>
        </w:rPr>
        <w:t>Notwithstanding the above, and to the extent provided in applicable law, the Plan shall not use or disclose your PHI that is classified as genetic information for purposes of any underwriting activity.</w:t>
      </w:r>
    </w:p>
    <w:p w14:paraId="1EA8BF0C" w14:textId="77777777" w:rsidR="009C28E4" w:rsidRDefault="009C28E4" w:rsidP="009C28E4">
      <w:pPr>
        <w:textAlignment w:val="baseline"/>
        <w:rPr>
          <w:rFonts w:eastAsia="Times New Roman"/>
          <w:b/>
          <w:color w:val="000000"/>
          <w:sz w:val="24"/>
        </w:rPr>
      </w:pPr>
    </w:p>
    <w:p w14:paraId="7EDA2EE6" w14:textId="6425F159" w:rsidR="008D4C15" w:rsidRDefault="008441D4" w:rsidP="009C28E4">
      <w:pPr>
        <w:textAlignment w:val="baseline"/>
        <w:rPr>
          <w:rFonts w:eastAsia="Times New Roman"/>
          <w:b/>
          <w:color w:val="000000"/>
          <w:sz w:val="24"/>
        </w:rPr>
      </w:pPr>
      <w:r>
        <w:rPr>
          <w:rFonts w:eastAsia="Times New Roman"/>
          <w:b/>
          <w:color w:val="000000"/>
          <w:sz w:val="24"/>
        </w:rPr>
        <w:t>Section 3. Rights of Individuals</w:t>
      </w:r>
    </w:p>
    <w:p w14:paraId="4367911C" w14:textId="77777777" w:rsidR="009C28E4" w:rsidRDefault="009C28E4" w:rsidP="009C28E4">
      <w:pPr>
        <w:textAlignment w:val="baseline"/>
        <w:rPr>
          <w:rFonts w:eastAsia="Times New Roman"/>
          <w:b/>
          <w:color w:val="000000"/>
          <w:sz w:val="24"/>
        </w:rPr>
      </w:pPr>
    </w:p>
    <w:p w14:paraId="134625E5" w14:textId="77777777" w:rsidR="008D4C15" w:rsidRDefault="008441D4" w:rsidP="009C28E4">
      <w:pPr>
        <w:textAlignment w:val="baseline"/>
        <w:rPr>
          <w:rFonts w:eastAsia="Times New Roman"/>
          <w:b/>
          <w:i/>
          <w:color w:val="000000"/>
          <w:sz w:val="24"/>
        </w:rPr>
      </w:pPr>
      <w:r>
        <w:rPr>
          <w:rFonts w:eastAsia="Times New Roman"/>
          <w:b/>
          <w:i/>
          <w:color w:val="000000"/>
          <w:sz w:val="24"/>
        </w:rPr>
        <w:t>A. Right to Request Restrictions on PHI Uses and Disclosures</w:t>
      </w:r>
    </w:p>
    <w:p w14:paraId="6C459867" w14:textId="77777777" w:rsidR="009C28E4" w:rsidRDefault="009C28E4" w:rsidP="009C28E4">
      <w:pPr>
        <w:jc w:val="both"/>
        <w:textAlignment w:val="baseline"/>
        <w:rPr>
          <w:rFonts w:eastAsia="Times New Roman"/>
          <w:color w:val="000000"/>
          <w:sz w:val="24"/>
        </w:rPr>
      </w:pPr>
    </w:p>
    <w:p w14:paraId="05286AE2" w14:textId="46A2BD51" w:rsidR="008D4C15" w:rsidRDefault="008441D4" w:rsidP="009C28E4">
      <w:pPr>
        <w:jc w:val="both"/>
        <w:textAlignment w:val="baseline"/>
        <w:rPr>
          <w:rFonts w:eastAsia="Times New Roman"/>
          <w:color w:val="000000"/>
          <w:sz w:val="24"/>
        </w:rPr>
      </w:pPr>
      <w:r>
        <w:rPr>
          <w:rFonts w:eastAsia="Times New Roman"/>
          <w:color w:val="000000"/>
          <w:sz w:val="24"/>
        </w:rPr>
        <w:t xml:space="preserve">You may request that the </w:t>
      </w:r>
      <w:r>
        <w:rPr>
          <w:rFonts w:eastAsia="Times New Roman"/>
          <w:color w:val="000000"/>
          <w:sz w:val="24"/>
        </w:rPr>
        <w:t>Plan restrict uses and disclosures of your PHI to carry out treatment, payment, or health care operations, or restrict uses and disclosures to family members, relatives, friends, or other persons identified by you who are involved in your care or payment for your care. However, the Plan is not required to agree to your request.</w:t>
      </w:r>
    </w:p>
    <w:p w14:paraId="09648409" w14:textId="77777777" w:rsidR="009C28E4" w:rsidRDefault="009C28E4" w:rsidP="009C28E4">
      <w:pPr>
        <w:jc w:val="both"/>
        <w:textAlignment w:val="baseline"/>
        <w:rPr>
          <w:rFonts w:eastAsia="Times New Roman"/>
          <w:color w:val="000000"/>
          <w:sz w:val="24"/>
        </w:rPr>
      </w:pPr>
    </w:p>
    <w:p w14:paraId="7A99056A" w14:textId="77777777" w:rsidR="008D4C15" w:rsidRDefault="008441D4" w:rsidP="009C28E4">
      <w:pPr>
        <w:jc w:val="both"/>
        <w:textAlignment w:val="baseline"/>
        <w:rPr>
          <w:rFonts w:eastAsia="Times New Roman"/>
          <w:color w:val="000000"/>
          <w:sz w:val="24"/>
        </w:rPr>
      </w:pPr>
      <w:r>
        <w:rPr>
          <w:rFonts w:eastAsia="Times New Roman"/>
          <w:color w:val="000000"/>
          <w:sz w:val="24"/>
        </w:rPr>
        <w:t>With respect to a health care provider, you have a right to request that a health care provider restrict disclosure of your PHI and not disclose such PHI and related claim information to the Plan, if the PHI pertains solely to a health care item or service for which you or another person on your behalf has paid the health care provider and you have not requested reimbursement from the Plan.</w:t>
      </w:r>
    </w:p>
    <w:p w14:paraId="5A4E536B" w14:textId="77777777" w:rsidR="009C28E4" w:rsidRDefault="009C28E4" w:rsidP="009C28E4">
      <w:pPr>
        <w:jc w:val="both"/>
        <w:textAlignment w:val="baseline"/>
        <w:rPr>
          <w:rFonts w:eastAsia="Times New Roman"/>
          <w:color w:val="000000"/>
          <w:sz w:val="24"/>
        </w:rPr>
      </w:pPr>
    </w:p>
    <w:p w14:paraId="01C5ED97" w14:textId="7B5A3402" w:rsidR="00682A31" w:rsidRDefault="008441D4" w:rsidP="00682A31">
      <w:pPr>
        <w:jc w:val="both"/>
        <w:textAlignment w:val="baseline"/>
        <w:rPr>
          <w:rFonts w:eastAsia="Times New Roman"/>
          <w:color w:val="000000"/>
          <w:spacing w:val="-1"/>
          <w:sz w:val="24"/>
        </w:rPr>
      </w:pPr>
      <w:r>
        <w:rPr>
          <w:rFonts w:eastAsia="Times New Roman"/>
          <w:color w:val="000000"/>
          <w:spacing w:val="-1"/>
          <w:sz w:val="24"/>
        </w:rPr>
        <w:t xml:space="preserve">The Plan will accommodate reasonable requests to receive communications of PHI by alternative means or at alternative locations as required by law. You or your personal representative will be required to complete a form to request restrictions on uses and disclosures of your PHI. Such </w:t>
      </w:r>
      <w:r>
        <w:rPr>
          <w:rFonts w:eastAsia="Times New Roman"/>
          <w:color w:val="000000"/>
          <w:spacing w:val="-1"/>
          <w:sz w:val="24"/>
        </w:rPr>
        <w:lastRenderedPageBreak/>
        <w:t>requests should be made to the Plan at the address provided at the end of this Notice specifying the requested method of contact or the location where you wish to be contacted.</w:t>
      </w:r>
    </w:p>
    <w:p w14:paraId="13DF816F" w14:textId="77777777" w:rsidR="00682A31" w:rsidRDefault="00682A31" w:rsidP="00682A31">
      <w:pPr>
        <w:jc w:val="both"/>
        <w:textAlignment w:val="baseline"/>
        <w:rPr>
          <w:rFonts w:eastAsia="Times New Roman"/>
          <w:color w:val="000000"/>
          <w:spacing w:val="-1"/>
          <w:sz w:val="24"/>
        </w:rPr>
      </w:pPr>
    </w:p>
    <w:p w14:paraId="761DE709" w14:textId="77777777" w:rsidR="008D4C15" w:rsidRDefault="008441D4">
      <w:pPr>
        <w:numPr>
          <w:ilvl w:val="0"/>
          <w:numId w:val="8"/>
        </w:numPr>
        <w:spacing w:before="10" w:line="274" w:lineRule="exact"/>
        <w:textAlignment w:val="baseline"/>
        <w:rPr>
          <w:rFonts w:eastAsia="Times New Roman"/>
          <w:b/>
          <w:i/>
          <w:color w:val="000000"/>
          <w:sz w:val="24"/>
        </w:rPr>
      </w:pPr>
      <w:r>
        <w:rPr>
          <w:rFonts w:eastAsia="Times New Roman"/>
          <w:b/>
          <w:i/>
          <w:color w:val="000000"/>
          <w:sz w:val="24"/>
        </w:rPr>
        <w:t>Right to Inspect and Copy PHI</w:t>
      </w:r>
    </w:p>
    <w:p w14:paraId="5FE51239" w14:textId="77777777" w:rsidR="00390EA4" w:rsidRDefault="00390EA4" w:rsidP="00390EA4">
      <w:pPr>
        <w:tabs>
          <w:tab w:val="left" w:pos="360"/>
        </w:tabs>
        <w:spacing w:before="10" w:line="274" w:lineRule="exact"/>
        <w:textAlignment w:val="baseline"/>
        <w:rPr>
          <w:rFonts w:eastAsia="Times New Roman"/>
          <w:b/>
          <w:i/>
          <w:color w:val="000000"/>
          <w:sz w:val="24"/>
        </w:rPr>
      </w:pPr>
    </w:p>
    <w:p w14:paraId="74353FAC" w14:textId="77777777" w:rsidR="008D4C15" w:rsidRDefault="008441D4" w:rsidP="00390EA4">
      <w:pPr>
        <w:jc w:val="both"/>
        <w:textAlignment w:val="baseline"/>
        <w:rPr>
          <w:rFonts w:eastAsia="Times New Roman"/>
          <w:color w:val="000000"/>
          <w:sz w:val="24"/>
        </w:rPr>
      </w:pPr>
      <w:r>
        <w:rPr>
          <w:rFonts w:eastAsia="Times New Roman"/>
          <w:color w:val="000000"/>
          <w:sz w:val="24"/>
        </w:rPr>
        <w:t xml:space="preserve">With certain exceptions described below, you have the </w:t>
      </w:r>
      <w:r>
        <w:rPr>
          <w:rFonts w:eastAsia="Times New Roman"/>
          <w:color w:val="000000"/>
          <w:sz w:val="24"/>
        </w:rPr>
        <w:t>right to inspect and copy your PHI if it is part of a “Designated Record Set” or “DRS.” The DRS is the group of records maintained by or on behalf of the Plan contained in the enrollment, payment, claims adjudication, and case or medical management record systems of the Plan, and any other records which are used by the Plan to make decisions about individuals. This right does not extend to psychotherapy notes, information gathered for certain civil, criminal, or administrative proceedings, and information m</w:t>
      </w:r>
      <w:r>
        <w:rPr>
          <w:rFonts w:eastAsia="Times New Roman"/>
          <w:color w:val="000000"/>
          <w:sz w:val="24"/>
        </w:rPr>
        <w:t>aintained by the Sponsor that duplicates information maintained by a Plan business associate in its DRS.</w:t>
      </w:r>
    </w:p>
    <w:p w14:paraId="1A2A0CD9" w14:textId="77777777" w:rsidR="00390EA4" w:rsidRDefault="00390EA4" w:rsidP="00390EA4">
      <w:pPr>
        <w:jc w:val="both"/>
        <w:textAlignment w:val="baseline"/>
        <w:rPr>
          <w:rFonts w:eastAsia="Times New Roman"/>
          <w:color w:val="000000"/>
          <w:sz w:val="24"/>
        </w:rPr>
      </w:pPr>
    </w:p>
    <w:p w14:paraId="39D8AFFB" w14:textId="77777777" w:rsidR="008D4C15" w:rsidRDefault="008441D4" w:rsidP="00390EA4">
      <w:pPr>
        <w:jc w:val="both"/>
        <w:textAlignment w:val="baseline"/>
        <w:rPr>
          <w:rFonts w:eastAsia="Times New Roman"/>
          <w:color w:val="000000"/>
          <w:sz w:val="24"/>
        </w:rPr>
      </w:pPr>
      <w:r>
        <w:rPr>
          <w:rFonts w:eastAsia="Times New Roman"/>
          <w:color w:val="000000"/>
          <w:sz w:val="24"/>
        </w:rPr>
        <w:t>The Plan must provide you with access to the PHI contained in a DRS in the form and format requested by you. However, if the PHI is not readily producible in such form or format, it must be produced in a readable hard copy form or such other form as agreed to by the Plan and you. Further, if the PHI is maintained in an electronic DRS, you may request an electronic copy of the PHI in an electronic form or format. However, if the PHI is not readily producible in a specific electronic form and format requested</w:t>
      </w:r>
      <w:r>
        <w:rPr>
          <w:rFonts w:eastAsia="Times New Roman"/>
          <w:color w:val="000000"/>
          <w:sz w:val="24"/>
        </w:rPr>
        <w:t xml:space="preserve"> by you, the Plan and you must agree on the electronic form or format in which it will be produced.</w:t>
      </w:r>
    </w:p>
    <w:p w14:paraId="04DC52B5" w14:textId="77777777" w:rsidR="00390EA4" w:rsidRDefault="00390EA4" w:rsidP="00390EA4">
      <w:pPr>
        <w:jc w:val="both"/>
        <w:textAlignment w:val="baseline"/>
        <w:rPr>
          <w:rFonts w:eastAsia="Times New Roman"/>
          <w:color w:val="000000"/>
          <w:sz w:val="24"/>
        </w:rPr>
      </w:pPr>
    </w:p>
    <w:p w14:paraId="48E40BD2" w14:textId="77777777" w:rsidR="008D4C15" w:rsidRDefault="008441D4" w:rsidP="00390EA4">
      <w:pPr>
        <w:jc w:val="both"/>
        <w:textAlignment w:val="baseline"/>
        <w:rPr>
          <w:rFonts w:eastAsia="Times New Roman"/>
          <w:color w:val="000000"/>
          <w:sz w:val="24"/>
        </w:rPr>
      </w:pPr>
      <w:r>
        <w:rPr>
          <w:rFonts w:eastAsia="Times New Roman"/>
          <w:color w:val="000000"/>
          <w:sz w:val="24"/>
        </w:rPr>
        <w:t>If you request a copy of your PHI contained in a DRS, the Plan may charge you a reasonable, cost-based fee for the expense of copying, mailing, and/or other supplies associated with your request. To inspect and obtain a copy of your PHI that is part of a DRS, you must submit your request in writing.</w:t>
      </w:r>
    </w:p>
    <w:p w14:paraId="4A6DD724" w14:textId="77777777" w:rsidR="00390EA4" w:rsidRDefault="00390EA4" w:rsidP="00390EA4">
      <w:pPr>
        <w:jc w:val="both"/>
        <w:textAlignment w:val="baseline"/>
        <w:rPr>
          <w:rFonts w:eastAsia="Times New Roman"/>
          <w:color w:val="000000"/>
          <w:sz w:val="24"/>
        </w:rPr>
      </w:pPr>
    </w:p>
    <w:p w14:paraId="6FA656BF" w14:textId="77777777" w:rsidR="008D4C15" w:rsidRDefault="008441D4" w:rsidP="00390EA4">
      <w:pPr>
        <w:jc w:val="both"/>
        <w:textAlignment w:val="baseline"/>
        <w:rPr>
          <w:rFonts w:eastAsia="Times New Roman"/>
          <w:color w:val="000000"/>
          <w:sz w:val="24"/>
        </w:rPr>
      </w:pPr>
      <w:r>
        <w:rPr>
          <w:rFonts w:eastAsia="Times New Roman"/>
          <w:color w:val="000000"/>
          <w:sz w:val="24"/>
        </w:rPr>
        <w:t>If you exercise your right to access your PHI, the Plan will respond to your request within 30 days, subject to a one-time extension of an additional 30 days. In the case of an extension, the Plan must provide you with a written explanation for the delay and the date by which it will respond to your request.</w:t>
      </w:r>
    </w:p>
    <w:p w14:paraId="5E0565EB" w14:textId="77777777" w:rsidR="00390EA4" w:rsidRDefault="00390EA4" w:rsidP="00390EA4">
      <w:pPr>
        <w:jc w:val="both"/>
        <w:textAlignment w:val="baseline"/>
        <w:rPr>
          <w:rFonts w:eastAsia="Times New Roman"/>
          <w:color w:val="000000"/>
          <w:sz w:val="24"/>
        </w:rPr>
      </w:pPr>
    </w:p>
    <w:p w14:paraId="5B5AC6F6" w14:textId="77777777" w:rsidR="008D4C15" w:rsidRDefault="008441D4" w:rsidP="00390EA4">
      <w:pPr>
        <w:jc w:val="both"/>
        <w:textAlignment w:val="baseline"/>
        <w:rPr>
          <w:rFonts w:eastAsia="Times New Roman"/>
          <w:color w:val="000000"/>
          <w:sz w:val="24"/>
        </w:rPr>
      </w:pPr>
      <w:r>
        <w:rPr>
          <w:rFonts w:eastAsia="Times New Roman"/>
          <w:color w:val="000000"/>
          <w:sz w:val="24"/>
        </w:rPr>
        <w:t>The Plan may deny your request to inspect and copy your PHI in certain limited situations. If you are denied access to your PHI, you will be notified in writing. The notice of denial will include the basis for the denial, and a description of any appeal rights you may have, and the right to file a complaint with the Plan or with the Department of Health and Human Services. If the Plan does not maintain the PHI that you are seeking but knows where it is maintained, the Plan will notify you of where to direct</w:t>
      </w:r>
      <w:r>
        <w:rPr>
          <w:rFonts w:eastAsia="Times New Roman"/>
          <w:color w:val="000000"/>
          <w:sz w:val="24"/>
        </w:rPr>
        <w:t xml:space="preserve"> your request.</w:t>
      </w:r>
    </w:p>
    <w:p w14:paraId="3B49E31B" w14:textId="77777777" w:rsidR="00390EA4" w:rsidRDefault="00390EA4" w:rsidP="00390EA4">
      <w:pPr>
        <w:jc w:val="both"/>
        <w:textAlignment w:val="baseline"/>
        <w:rPr>
          <w:rFonts w:eastAsia="Times New Roman"/>
          <w:color w:val="000000"/>
          <w:sz w:val="24"/>
        </w:rPr>
      </w:pPr>
    </w:p>
    <w:p w14:paraId="448FA2A9" w14:textId="77777777" w:rsidR="008D4C15" w:rsidRDefault="008441D4" w:rsidP="00390EA4">
      <w:pPr>
        <w:numPr>
          <w:ilvl w:val="0"/>
          <w:numId w:val="8"/>
        </w:numPr>
        <w:textAlignment w:val="baseline"/>
        <w:rPr>
          <w:rFonts w:eastAsia="Times New Roman"/>
          <w:b/>
          <w:i/>
          <w:color w:val="000000"/>
          <w:sz w:val="24"/>
        </w:rPr>
      </w:pPr>
      <w:r>
        <w:rPr>
          <w:rFonts w:eastAsia="Times New Roman"/>
          <w:b/>
          <w:i/>
          <w:color w:val="000000"/>
          <w:sz w:val="24"/>
        </w:rPr>
        <w:t>Right to Amend PHI</w:t>
      </w:r>
    </w:p>
    <w:p w14:paraId="0253B584" w14:textId="77777777" w:rsidR="00390EA4" w:rsidRDefault="00390EA4" w:rsidP="00390EA4">
      <w:pPr>
        <w:jc w:val="both"/>
        <w:textAlignment w:val="baseline"/>
        <w:rPr>
          <w:rFonts w:eastAsia="Times New Roman"/>
          <w:color w:val="000000"/>
          <w:sz w:val="24"/>
        </w:rPr>
      </w:pPr>
    </w:p>
    <w:p w14:paraId="555FF852" w14:textId="65016A31" w:rsidR="008D4C15" w:rsidRDefault="008441D4" w:rsidP="00390EA4">
      <w:pPr>
        <w:jc w:val="both"/>
        <w:textAlignment w:val="baseline"/>
        <w:rPr>
          <w:rFonts w:eastAsia="Times New Roman"/>
          <w:color w:val="000000"/>
          <w:sz w:val="24"/>
        </w:rPr>
      </w:pPr>
      <w:r>
        <w:rPr>
          <w:rFonts w:eastAsia="Times New Roman"/>
          <w:color w:val="000000"/>
          <w:sz w:val="24"/>
        </w:rPr>
        <w:t xml:space="preserve">If you believe that your PHI in a DRS is incorrect or incomplete, you may request that the Plan amend the PHI. Any such request must be made in writing and must include a reason that supports your requested amendment. The Plan must respond to your request within 60 days. If the Plan is not able to respond within this 60-day period, it may have a one-time 30-day extension by </w:t>
      </w:r>
      <w:r>
        <w:rPr>
          <w:rFonts w:eastAsia="Times New Roman"/>
          <w:color w:val="000000"/>
          <w:sz w:val="24"/>
        </w:rPr>
        <w:lastRenderedPageBreak/>
        <w:t>providing you with a written explanation for the delay and the date by which it will respond to your request.</w:t>
      </w:r>
    </w:p>
    <w:p w14:paraId="25723763" w14:textId="77777777" w:rsidR="00390EA4" w:rsidRDefault="00390EA4" w:rsidP="00390EA4">
      <w:pPr>
        <w:jc w:val="both"/>
        <w:textAlignment w:val="baseline"/>
        <w:rPr>
          <w:rFonts w:eastAsia="Times New Roman"/>
          <w:color w:val="000000"/>
          <w:sz w:val="24"/>
        </w:rPr>
      </w:pPr>
    </w:p>
    <w:p w14:paraId="3CD5E76C" w14:textId="4896A6A4" w:rsidR="008D4C15" w:rsidRDefault="008441D4" w:rsidP="00390EA4">
      <w:pPr>
        <w:jc w:val="both"/>
        <w:textAlignment w:val="baseline"/>
        <w:rPr>
          <w:rFonts w:eastAsia="Times New Roman"/>
          <w:color w:val="000000"/>
          <w:spacing w:val="1"/>
          <w:sz w:val="24"/>
        </w:rPr>
      </w:pPr>
      <w:r>
        <w:rPr>
          <w:rFonts w:eastAsia="Times New Roman"/>
          <w:color w:val="000000"/>
          <w:spacing w:val="-1"/>
          <w:sz w:val="24"/>
        </w:rPr>
        <w:t xml:space="preserve">In limited situations, the Plan may deny your request to amend your PHI. For example, the Plan may deny your request if (1) the PHI was not created by the Plan (except where you are </w:t>
      </w:r>
      <w:r>
        <w:rPr>
          <w:rFonts w:eastAsia="Times New Roman"/>
          <w:color w:val="000000"/>
          <w:spacing w:val="-1"/>
          <w:sz w:val="24"/>
        </w:rPr>
        <w:t>unable to request an amendment from the person or entity that created the PHI because the person or entity is no longer available); (2) the Plan determines the information to be accurate or complete;</w:t>
      </w:r>
      <w:r w:rsidR="00080B07">
        <w:rPr>
          <w:rFonts w:eastAsia="Times New Roman"/>
          <w:color w:val="000000"/>
          <w:spacing w:val="-1"/>
          <w:sz w:val="24"/>
        </w:rPr>
        <w:t xml:space="preserve"> </w:t>
      </w:r>
      <w:r>
        <w:rPr>
          <w:rFonts w:eastAsia="Times New Roman"/>
          <w:color w:val="000000"/>
          <w:spacing w:val="1"/>
          <w:sz w:val="24"/>
        </w:rPr>
        <w:t>(3) the information is not part of the DRS; or (4) the information is not part of the information which you would be permitted to inspect and copy, such as psychotherapy notes. If your request is denied, you will be notified in writing. The notice of denial will include the basis for the denial, a description o</w:t>
      </w:r>
      <w:r>
        <w:rPr>
          <w:rFonts w:eastAsia="Times New Roman"/>
          <w:color w:val="000000"/>
          <w:spacing w:val="1"/>
          <w:sz w:val="24"/>
        </w:rPr>
        <w:t>f your right to submit a statement of disagreement, and a description of your right to file a complaint with the Plan or with the Department of Health and Human Services.</w:t>
      </w:r>
    </w:p>
    <w:p w14:paraId="33D3C4F4" w14:textId="77777777" w:rsidR="00390EA4" w:rsidRDefault="00390EA4" w:rsidP="00390EA4">
      <w:pPr>
        <w:jc w:val="both"/>
        <w:textAlignment w:val="baseline"/>
        <w:rPr>
          <w:rFonts w:eastAsia="Times New Roman"/>
          <w:color w:val="000000"/>
          <w:spacing w:val="1"/>
          <w:sz w:val="24"/>
        </w:rPr>
      </w:pPr>
    </w:p>
    <w:p w14:paraId="751BF040" w14:textId="77777777" w:rsidR="008D4C15" w:rsidRDefault="008441D4" w:rsidP="00390EA4">
      <w:pPr>
        <w:numPr>
          <w:ilvl w:val="0"/>
          <w:numId w:val="8"/>
        </w:numPr>
        <w:textAlignment w:val="baseline"/>
        <w:rPr>
          <w:rFonts w:eastAsia="Times New Roman"/>
          <w:b/>
          <w:i/>
          <w:color w:val="000000"/>
          <w:sz w:val="24"/>
        </w:rPr>
      </w:pPr>
      <w:r>
        <w:rPr>
          <w:rFonts w:eastAsia="Times New Roman"/>
          <w:b/>
          <w:i/>
          <w:color w:val="000000"/>
          <w:sz w:val="24"/>
        </w:rPr>
        <w:t>Right to Receive an Accounting of PHI Disclosures</w:t>
      </w:r>
    </w:p>
    <w:p w14:paraId="289327EF" w14:textId="77777777" w:rsidR="00390EA4" w:rsidRDefault="00390EA4" w:rsidP="00390EA4">
      <w:pPr>
        <w:jc w:val="both"/>
        <w:textAlignment w:val="baseline"/>
        <w:rPr>
          <w:rFonts w:eastAsia="Times New Roman"/>
          <w:color w:val="000000"/>
          <w:sz w:val="24"/>
        </w:rPr>
      </w:pPr>
    </w:p>
    <w:p w14:paraId="4BDCB52B" w14:textId="0A9C486D" w:rsidR="008D4C15" w:rsidRDefault="008441D4" w:rsidP="00390EA4">
      <w:pPr>
        <w:jc w:val="both"/>
        <w:textAlignment w:val="baseline"/>
        <w:rPr>
          <w:rFonts w:eastAsia="Times New Roman"/>
          <w:color w:val="000000"/>
          <w:sz w:val="24"/>
        </w:rPr>
      </w:pPr>
      <w:r>
        <w:rPr>
          <w:rFonts w:eastAsia="Times New Roman"/>
          <w:color w:val="000000"/>
          <w:sz w:val="24"/>
        </w:rPr>
        <w:t xml:space="preserve">You have the right to request an accounting of certain types of disclosures of your PHI made by the Plan during a specified </w:t>
      </w:r>
      <w:proofErr w:type="gramStart"/>
      <w:r>
        <w:rPr>
          <w:rFonts w:eastAsia="Times New Roman"/>
          <w:color w:val="000000"/>
          <w:sz w:val="24"/>
        </w:rPr>
        <w:t>period of time</w:t>
      </w:r>
      <w:proofErr w:type="gramEnd"/>
      <w:r>
        <w:rPr>
          <w:rFonts w:eastAsia="Times New Roman"/>
          <w:color w:val="000000"/>
          <w:sz w:val="24"/>
        </w:rPr>
        <w:t>. You do not have the right to request an accounting of all disclosures of your PHI. For example, you do not have the right to receive an accounting of (1) disclosures for purposes of Treatment, Payment, or Health Care Operations; (2) disclosures to you or your personal representative regarding your own PHI; (3) disclosures pursuant to an authorization; or (4) disclosures made more than six (6) years ago (or the inception of the Plan, whichever is later).</w:t>
      </w:r>
    </w:p>
    <w:p w14:paraId="52694614" w14:textId="77777777" w:rsidR="00390EA4" w:rsidRDefault="00390EA4" w:rsidP="00390EA4">
      <w:pPr>
        <w:jc w:val="both"/>
        <w:textAlignment w:val="baseline"/>
        <w:rPr>
          <w:rFonts w:eastAsia="Times New Roman"/>
          <w:color w:val="000000"/>
          <w:sz w:val="24"/>
        </w:rPr>
      </w:pPr>
    </w:p>
    <w:p w14:paraId="6D1F1E71" w14:textId="77777777" w:rsidR="008D4C15" w:rsidRDefault="008441D4" w:rsidP="00390EA4">
      <w:pPr>
        <w:jc w:val="both"/>
        <w:textAlignment w:val="baseline"/>
        <w:rPr>
          <w:rFonts w:eastAsia="Times New Roman"/>
          <w:color w:val="000000"/>
          <w:sz w:val="24"/>
        </w:rPr>
      </w:pPr>
      <w:r>
        <w:rPr>
          <w:rFonts w:eastAsia="Times New Roman"/>
          <w:color w:val="000000"/>
          <w:sz w:val="24"/>
        </w:rPr>
        <w:t xml:space="preserve">Your request must indicate the </w:t>
      </w:r>
      <w:proofErr w:type="gramStart"/>
      <w:r>
        <w:rPr>
          <w:rFonts w:eastAsia="Times New Roman"/>
          <w:color w:val="000000"/>
          <w:sz w:val="24"/>
        </w:rPr>
        <w:t>time period</w:t>
      </w:r>
      <w:proofErr w:type="gramEnd"/>
      <w:r>
        <w:rPr>
          <w:rFonts w:eastAsia="Times New Roman"/>
          <w:color w:val="000000"/>
          <w:sz w:val="24"/>
        </w:rPr>
        <w:t xml:space="preserve"> for which you are seeking the accounting, such as a single month, six months, or two calendar years. This </w:t>
      </w:r>
      <w:proofErr w:type="gramStart"/>
      <w:r>
        <w:rPr>
          <w:rFonts w:eastAsia="Times New Roman"/>
          <w:color w:val="000000"/>
          <w:sz w:val="24"/>
        </w:rPr>
        <w:t>time period</w:t>
      </w:r>
      <w:proofErr w:type="gramEnd"/>
      <w:r>
        <w:rPr>
          <w:rFonts w:eastAsia="Times New Roman"/>
          <w:color w:val="000000"/>
          <w:sz w:val="24"/>
        </w:rPr>
        <w:t xml:space="preserve"> may not be longer than six (6) years and may not include any disclosures of PHI made before the inception of the Plan. The Plan must respond to your request within 60 days. If the Plan is not able to respond within this 60-day period, it may have a one-time 30-day extension by providing you with a written explanation for the delay and the date by which it will respond to your req</w:t>
      </w:r>
      <w:r>
        <w:rPr>
          <w:rFonts w:eastAsia="Times New Roman"/>
          <w:color w:val="000000"/>
          <w:sz w:val="24"/>
        </w:rPr>
        <w:t>uest.</w:t>
      </w:r>
    </w:p>
    <w:p w14:paraId="0DC6AD42" w14:textId="77777777" w:rsidR="00390EA4" w:rsidRDefault="00390EA4" w:rsidP="00390EA4">
      <w:pPr>
        <w:jc w:val="both"/>
        <w:textAlignment w:val="baseline"/>
        <w:rPr>
          <w:rFonts w:eastAsia="Times New Roman"/>
          <w:color w:val="000000"/>
          <w:sz w:val="24"/>
        </w:rPr>
      </w:pPr>
    </w:p>
    <w:p w14:paraId="5DDFBD80" w14:textId="77777777" w:rsidR="008D4C15" w:rsidRDefault="008441D4" w:rsidP="00390EA4">
      <w:pPr>
        <w:jc w:val="both"/>
        <w:textAlignment w:val="baseline"/>
        <w:rPr>
          <w:rFonts w:eastAsia="Times New Roman"/>
          <w:color w:val="000000"/>
          <w:sz w:val="24"/>
        </w:rPr>
      </w:pPr>
      <w:r>
        <w:rPr>
          <w:rFonts w:eastAsia="Times New Roman"/>
          <w:color w:val="000000"/>
          <w:sz w:val="24"/>
        </w:rPr>
        <w:t>The Plan will provide the first accounting you request in any 12-month period free of charge. The Plan may impose a reasonable, cost-based fee for each subsequent accounting request within the 12-month period. The Plan will notify you in advance of the fee and provide you with an opportunity to withdraw or modify your request.</w:t>
      </w:r>
    </w:p>
    <w:p w14:paraId="6C6FFE54" w14:textId="77777777" w:rsidR="00390EA4" w:rsidRDefault="00390EA4" w:rsidP="00390EA4">
      <w:pPr>
        <w:jc w:val="both"/>
        <w:textAlignment w:val="baseline"/>
        <w:rPr>
          <w:rFonts w:eastAsia="Times New Roman"/>
          <w:color w:val="000000"/>
          <w:sz w:val="24"/>
        </w:rPr>
      </w:pPr>
    </w:p>
    <w:p w14:paraId="6B75B96E" w14:textId="77777777" w:rsidR="008D4C15" w:rsidRDefault="008441D4" w:rsidP="00390EA4">
      <w:pPr>
        <w:numPr>
          <w:ilvl w:val="0"/>
          <w:numId w:val="8"/>
        </w:numPr>
        <w:textAlignment w:val="baseline"/>
        <w:rPr>
          <w:rFonts w:eastAsia="Times New Roman"/>
          <w:b/>
          <w:i/>
          <w:color w:val="000000"/>
          <w:sz w:val="24"/>
        </w:rPr>
      </w:pPr>
      <w:r>
        <w:rPr>
          <w:rFonts w:eastAsia="Times New Roman"/>
          <w:b/>
          <w:i/>
          <w:color w:val="000000"/>
          <w:sz w:val="24"/>
        </w:rPr>
        <w:t>The Right to Receive a Paper Copy of This Notice Upon Request</w:t>
      </w:r>
    </w:p>
    <w:p w14:paraId="48FD3553" w14:textId="77777777" w:rsidR="00390EA4" w:rsidRDefault="00390EA4" w:rsidP="00390EA4">
      <w:pPr>
        <w:jc w:val="both"/>
        <w:textAlignment w:val="baseline"/>
        <w:rPr>
          <w:rFonts w:eastAsia="Times New Roman"/>
          <w:color w:val="000000"/>
          <w:sz w:val="24"/>
        </w:rPr>
      </w:pPr>
    </w:p>
    <w:p w14:paraId="1E579A50" w14:textId="77245C7E" w:rsidR="008D4C15" w:rsidRDefault="008441D4" w:rsidP="00390EA4">
      <w:pPr>
        <w:jc w:val="both"/>
        <w:textAlignment w:val="baseline"/>
        <w:rPr>
          <w:rFonts w:eastAsia="Times New Roman"/>
          <w:color w:val="000000"/>
          <w:sz w:val="24"/>
        </w:rPr>
      </w:pPr>
      <w:r>
        <w:rPr>
          <w:rFonts w:eastAsia="Times New Roman"/>
          <w:color w:val="000000"/>
          <w:sz w:val="24"/>
        </w:rPr>
        <w:t xml:space="preserve">To obtain a paper copy of </w:t>
      </w:r>
      <w:r>
        <w:rPr>
          <w:rFonts w:eastAsia="Times New Roman"/>
          <w:color w:val="000000"/>
          <w:sz w:val="24"/>
        </w:rPr>
        <w:t>this Notice at any time contact the Plan Administrator. The Notice is also posted on the Plan Sponsor’s intranet site. Even if you have agreed to receive this Notice electronically, you are still entitled to a paper copy of this Notice.</w:t>
      </w:r>
    </w:p>
    <w:p w14:paraId="7E742791" w14:textId="77777777" w:rsidR="00390EA4" w:rsidRDefault="00390EA4" w:rsidP="00390EA4">
      <w:pPr>
        <w:jc w:val="both"/>
        <w:textAlignment w:val="baseline"/>
        <w:rPr>
          <w:rFonts w:eastAsia="Times New Roman"/>
          <w:color w:val="000000"/>
          <w:sz w:val="24"/>
        </w:rPr>
      </w:pPr>
    </w:p>
    <w:p w14:paraId="21C7B187" w14:textId="77777777" w:rsidR="008D4C15" w:rsidRDefault="008441D4" w:rsidP="00AA4E4A">
      <w:pPr>
        <w:keepNext/>
        <w:numPr>
          <w:ilvl w:val="0"/>
          <w:numId w:val="8"/>
        </w:numPr>
        <w:textAlignment w:val="baseline"/>
        <w:rPr>
          <w:rFonts w:eastAsia="Times New Roman"/>
          <w:b/>
          <w:i/>
          <w:color w:val="000000"/>
          <w:sz w:val="24"/>
        </w:rPr>
      </w:pPr>
      <w:r>
        <w:rPr>
          <w:rFonts w:eastAsia="Times New Roman"/>
          <w:b/>
          <w:i/>
          <w:color w:val="000000"/>
          <w:sz w:val="24"/>
        </w:rPr>
        <w:t>A Note About Personal Representatives</w:t>
      </w:r>
    </w:p>
    <w:p w14:paraId="526322B7" w14:textId="77777777" w:rsidR="00390EA4" w:rsidRDefault="00390EA4" w:rsidP="00AA4E4A">
      <w:pPr>
        <w:keepNext/>
        <w:jc w:val="both"/>
        <w:textAlignment w:val="baseline"/>
        <w:rPr>
          <w:rFonts w:eastAsia="Times New Roman"/>
          <w:color w:val="000000"/>
          <w:sz w:val="24"/>
        </w:rPr>
      </w:pPr>
    </w:p>
    <w:p w14:paraId="04F23FF2" w14:textId="2D5FE1B8" w:rsidR="008D4C15" w:rsidRDefault="008441D4" w:rsidP="00AA4E4A">
      <w:pPr>
        <w:keepNext/>
        <w:jc w:val="both"/>
        <w:textAlignment w:val="baseline"/>
        <w:rPr>
          <w:rFonts w:eastAsia="Times New Roman"/>
          <w:color w:val="000000"/>
          <w:sz w:val="24"/>
        </w:rPr>
      </w:pPr>
      <w:r>
        <w:rPr>
          <w:rFonts w:eastAsia="Times New Roman"/>
          <w:color w:val="000000"/>
          <w:sz w:val="24"/>
        </w:rPr>
        <w:t xml:space="preserve">You may exercise your rights through a personal representative. Your personal representative will be required to produce evidence of his/her authority to act on your behalf before that person will </w:t>
      </w:r>
      <w:r>
        <w:rPr>
          <w:rFonts w:eastAsia="Times New Roman"/>
          <w:color w:val="000000"/>
          <w:sz w:val="24"/>
        </w:rPr>
        <w:lastRenderedPageBreak/>
        <w:t>be given access to your PHI or allowed to take any action for you. Proof of such authority may take one of the following forms:</w:t>
      </w:r>
    </w:p>
    <w:p w14:paraId="5D7A3753" w14:textId="77777777" w:rsidR="00390EA4" w:rsidRDefault="00390EA4" w:rsidP="00390EA4">
      <w:pPr>
        <w:jc w:val="both"/>
        <w:textAlignment w:val="baseline"/>
        <w:rPr>
          <w:rFonts w:eastAsia="Times New Roman"/>
          <w:color w:val="000000"/>
          <w:sz w:val="24"/>
        </w:rPr>
      </w:pPr>
    </w:p>
    <w:p w14:paraId="5C8BC75B" w14:textId="77777777" w:rsidR="008D4C15" w:rsidRDefault="008441D4" w:rsidP="00390EA4">
      <w:pPr>
        <w:numPr>
          <w:ilvl w:val="0"/>
          <w:numId w:val="5"/>
        </w:numPr>
        <w:tabs>
          <w:tab w:val="clear" w:pos="360"/>
          <w:tab w:val="left" w:pos="720"/>
        </w:tabs>
        <w:ind w:left="720" w:hanging="360"/>
        <w:textAlignment w:val="baseline"/>
        <w:rPr>
          <w:rFonts w:eastAsia="Times New Roman"/>
          <w:color w:val="000000"/>
          <w:sz w:val="24"/>
        </w:rPr>
      </w:pPr>
      <w:r>
        <w:rPr>
          <w:rFonts w:eastAsia="Times New Roman"/>
          <w:color w:val="000000"/>
          <w:sz w:val="24"/>
        </w:rPr>
        <w:t xml:space="preserve">a power of attorney for health care purposes, notarized by a notary </w:t>
      </w:r>
      <w:proofErr w:type="gramStart"/>
      <w:r>
        <w:rPr>
          <w:rFonts w:eastAsia="Times New Roman"/>
          <w:color w:val="000000"/>
          <w:sz w:val="24"/>
        </w:rPr>
        <w:t>public;</w:t>
      </w:r>
      <w:proofErr w:type="gramEnd"/>
    </w:p>
    <w:p w14:paraId="796BE0D8" w14:textId="77777777" w:rsidR="008D4C15" w:rsidRDefault="008441D4" w:rsidP="00390EA4">
      <w:pPr>
        <w:numPr>
          <w:ilvl w:val="0"/>
          <w:numId w:val="5"/>
        </w:numPr>
        <w:tabs>
          <w:tab w:val="clear" w:pos="360"/>
          <w:tab w:val="left" w:pos="720"/>
        </w:tabs>
        <w:ind w:left="720" w:hanging="360"/>
        <w:jc w:val="both"/>
        <w:textAlignment w:val="baseline"/>
        <w:rPr>
          <w:rFonts w:eastAsia="Times New Roman"/>
          <w:color w:val="000000"/>
          <w:sz w:val="24"/>
        </w:rPr>
      </w:pPr>
      <w:r>
        <w:rPr>
          <w:rFonts w:eastAsia="Times New Roman"/>
          <w:color w:val="000000"/>
          <w:sz w:val="24"/>
        </w:rPr>
        <w:t>a court order of appointment of the person as the conservator or guardian of the individual; or</w:t>
      </w:r>
    </w:p>
    <w:p w14:paraId="3A9DC929" w14:textId="77777777" w:rsidR="008D4C15" w:rsidRDefault="008441D4" w:rsidP="00390EA4">
      <w:pPr>
        <w:numPr>
          <w:ilvl w:val="0"/>
          <w:numId w:val="5"/>
        </w:numPr>
        <w:tabs>
          <w:tab w:val="clear" w:pos="360"/>
          <w:tab w:val="left" w:pos="720"/>
        </w:tabs>
        <w:ind w:left="720" w:hanging="360"/>
        <w:jc w:val="both"/>
        <w:textAlignment w:val="baseline"/>
        <w:rPr>
          <w:rFonts w:eastAsia="Times New Roman"/>
          <w:color w:val="000000"/>
          <w:sz w:val="24"/>
        </w:rPr>
      </w:pPr>
      <w:r>
        <w:rPr>
          <w:rFonts w:eastAsia="Times New Roman"/>
          <w:color w:val="000000"/>
          <w:sz w:val="24"/>
        </w:rPr>
        <w:t>an individual who is the parent of a minor child.</w:t>
      </w:r>
    </w:p>
    <w:p w14:paraId="6C2E8FA5" w14:textId="77777777" w:rsidR="00390EA4" w:rsidRDefault="00390EA4" w:rsidP="00390EA4">
      <w:pPr>
        <w:jc w:val="both"/>
        <w:textAlignment w:val="baseline"/>
        <w:rPr>
          <w:rFonts w:eastAsia="Times New Roman"/>
          <w:color w:val="000000"/>
          <w:sz w:val="24"/>
        </w:rPr>
      </w:pPr>
    </w:p>
    <w:p w14:paraId="2BFE9B3D" w14:textId="56E00BB9" w:rsidR="008D4C15" w:rsidRDefault="008441D4" w:rsidP="00390EA4">
      <w:pPr>
        <w:jc w:val="both"/>
        <w:textAlignment w:val="baseline"/>
        <w:rPr>
          <w:rFonts w:eastAsia="Times New Roman"/>
          <w:color w:val="000000"/>
          <w:sz w:val="24"/>
        </w:rPr>
      </w:pPr>
      <w:r>
        <w:rPr>
          <w:rFonts w:eastAsia="Times New Roman"/>
          <w:color w:val="000000"/>
          <w:sz w:val="24"/>
        </w:rPr>
        <w:t>The Plan retains discretion to deny access to your PHI to a personal representative to provide protection to those vulnerable people who depend on others to exercise their rights under these</w:t>
      </w:r>
      <w:r w:rsidR="00080B07">
        <w:rPr>
          <w:rFonts w:eastAsia="Times New Roman"/>
          <w:color w:val="000000"/>
          <w:sz w:val="24"/>
        </w:rPr>
        <w:t xml:space="preserve"> </w:t>
      </w:r>
      <w:r>
        <w:rPr>
          <w:rFonts w:eastAsia="Times New Roman"/>
          <w:color w:val="000000"/>
          <w:sz w:val="24"/>
        </w:rPr>
        <w:t>rules and who may be subject to abuse or neglect. This also applies to personal representatives of minors.</w:t>
      </w:r>
    </w:p>
    <w:p w14:paraId="08E9CAB0" w14:textId="77777777" w:rsidR="00390EA4" w:rsidRDefault="00390EA4" w:rsidP="00390EA4">
      <w:pPr>
        <w:jc w:val="both"/>
        <w:textAlignment w:val="baseline"/>
        <w:rPr>
          <w:rFonts w:eastAsia="Times New Roman"/>
          <w:color w:val="000000"/>
          <w:sz w:val="24"/>
        </w:rPr>
      </w:pPr>
    </w:p>
    <w:p w14:paraId="619644FB" w14:textId="77777777" w:rsidR="008D4C15" w:rsidRDefault="008441D4" w:rsidP="00390EA4">
      <w:pPr>
        <w:textAlignment w:val="baseline"/>
        <w:rPr>
          <w:rFonts w:eastAsia="Times New Roman"/>
          <w:b/>
          <w:color w:val="000000"/>
          <w:sz w:val="24"/>
        </w:rPr>
      </w:pPr>
      <w:r>
        <w:rPr>
          <w:rFonts w:eastAsia="Times New Roman"/>
          <w:b/>
          <w:color w:val="000000"/>
          <w:sz w:val="24"/>
        </w:rPr>
        <w:t>Section 4: Notice of Breaches of Unsecured PHI</w:t>
      </w:r>
    </w:p>
    <w:p w14:paraId="7BF44F05" w14:textId="77777777" w:rsidR="00390EA4" w:rsidRDefault="00390EA4" w:rsidP="00390EA4">
      <w:pPr>
        <w:textAlignment w:val="baseline"/>
        <w:rPr>
          <w:rFonts w:eastAsia="Times New Roman"/>
          <w:b/>
          <w:color w:val="000000"/>
          <w:sz w:val="24"/>
        </w:rPr>
      </w:pPr>
    </w:p>
    <w:p w14:paraId="5CE13882" w14:textId="77777777" w:rsidR="008D4C15" w:rsidRDefault="008441D4" w:rsidP="00390EA4">
      <w:pPr>
        <w:jc w:val="both"/>
        <w:textAlignment w:val="baseline"/>
        <w:rPr>
          <w:rFonts w:eastAsia="Times New Roman"/>
          <w:color w:val="000000"/>
          <w:sz w:val="24"/>
        </w:rPr>
      </w:pPr>
      <w:r>
        <w:rPr>
          <w:rFonts w:eastAsia="Times New Roman"/>
          <w:color w:val="000000"/>
          <w:sz w:val="24"/>
        </w:rPr>
        <w:t xml:space="preserve">Under HIPAA, the Plan and its business associates are required to maintain the privacy and security of </w:t>
      </w:r>
      <w:r>
        <w:rPr>
          <w:rFonts w:eastAsia="Times New Roman"/>
          <w:color w:val="000000"/>
          <w:sz w:val="24"/>
        </w:rPr>
        <w:t>your PHI. The goal of the Plan and its business associates is to not allow any unauthorized uses or disclosures of your PHI. However, regrettably, sometimes an unauthorized use or disclosure of your PHI occurs. These incidents are referred to as “breaches.” If a breach affects you and is related to unencrypted PHI, the Plan or its applicable business associate will notify you of the breach and the actions taken by the Plan or the business associate to mitigate or eliminate the exposure to you.</w:t>
      </w:r>
    </w:p>
    <w:p w14:paraId="703560B4" w14:textId="77777777" w:rsidR="00390EA4" w:rsidRDefault="00390EA4" w:rsidP="00390EA4">
      <w:pPr>
        <w:jc w:val="both"/>
        <w:textAlignment w:val="baseline"/>
        <w:rPr>
          <w:rFonts w:eastAsia="Times New Roman"/>
          <w:color w:val="000000"/>
          <w:sz w:val="24"/>
        </w:rPr>
      </w:pPr>
    </w:p>
    <w:p w14:paraId="4741BF93" w14:textId="77777777" w:rsidR="008D4C15" w:rsidRDefault="008441D4" w:rsidP="00390EA4">
      <w:pPr>
        <w:textAlignment w:val="baseline"/>
        <w:rPr>
          <w:rFonts w:eastAsia="Times New Roman"/>
          <w:b/>
          <w:color w:val="000000"/>
          <w:sz w:val="24"/>
        </w:rPr>
      </w:pPr>
      <w:r>
        <w:rPr>
          <w:rFonts w:eastAsia="Times New Roman"/>
          <w:b/>
          <w:color w:val="000000"/>
          <w:sz w:val="24"/>
        </w:rPr>
        <w:t>Section 5. Your Right to File a Complaint With the Plan or the HHS Secretary</w:t>
      </w:r>
    </w:p>
    <w:p w14:paraId="0382B337" w14:textId="77777777" w:rsidR="00390EA4" w:rsidRDefault="00390EA4" w:rsidP="00390EA4">
      <w:pPr>
        <w:textAlignment w:val="baseline"/>
        <w:rPr>
          <w:rFonts w:eastAsia="Times New Roman"/>
          <w:b/>
          <w:color w:val="000000"/>
          <w:sz w:val="24"/>
        </w:rPr>
      </w:pPr>
    </w:p>
    <w:p w14:paraId="405F36E8" w14:textId="77777777" w:rsidR="008D4C15" w:rsidRDefault="008441D4" w:rsidP="00390EA4">
      <w:pPr>
        <w:jc w:val="both"/>
        <w:textAlignment w:val="baseline"/>
        <w:rPr>
          <w:rFonts w:eastAsia="Times New Roman"/>
          <w:color w:val="000000"/>
          <w:sz w:val="24"/>
        </w:rPr>
      </w:pPr>
      <w:r>
        <w:rPr>
          <w:rFonts w:eastAsia="Times New Roman"/>
          <w:color w:val="000000"/>
          <w:sz w:val="24"/>
        </w:rPr>
        <w:t>If you believe that your privacy rights have been violated, you may complain to the Plan in care of the Plan Administrator. You may file a complaint with the Secretary of the U.S. Department of Health and Human Services, Hubert H. Humphrey Building, 200 Independence Avenue S.W., Washington, D.C. 20201. The Plan will not retaliate against you for filing a complaint.</w:t>
      </w:r>
    </w:p>
    <w:p w14:paraId="58A3AC5E" w14:textId="77777777" w:rsidR="00390EA4" w:rsidRDefault="00390EA4" w:rsidP="00390EA4">
      <w:pPr>
        <w:jc w:val="both"/>
        <w:textAlignment w:val="baseline"/>
        <w:rPr>
          <w:rFonts w:eastAsia="Times New Roman"/>
          <w:color w:val="000000"/>
          <w:sz w:val="24"/>
        </w:rPr>
      </w:pPr>
    </w:p>
    <w:p w14:paraId="1FCA2738" w14:textId="77777777" w:rsidR="008D4C15" w:rsidRDefault="008441D4" w:rsidP="00390EA4">
      <w:pPr>
        <w:textAlignment w:val="baseline"/>
        <w:rPr>
          <w:rFonts w:eastAsia="Times New Roman"/>
          <w:b/>
          <w:color w:val="000000"/>
          <w:sz w:val="24"/>
        </w:rPr>
      </w:pPr>
      <w:r>
        <w:rPr>
          <w:rFonts w:eastAsia="Times New Roman"/>
          <w:b/>
          <w:color w:val="000000"/>
          <w:sz w:val="24"/>
        </w:rPr>
        <w:t>Section 6. Whom to Contact at the Plan for More Information</w:t>
      </w:r>
    </w:p>
    <w:p w14:paraId="508AAD44" w14:textId="77777777" w:rsidR="00390EA4" w:rsidRDefault="00390EA4" w:rsidP="00390EA4">
      <w:pPr>
        <w:textAlignment w:val="baseline"/>
        <w:rPr>
          <w:rFonts w:eastAsia="Times New Roman"/>
          <w:b/>
          <w:color w:val="000000"/>
          <w:sz w:val="24"/>
        </w:rPr>
      </w:pPr>
    </w:p>
    <w:p w14:paraId="294F4704" w14:textId="77777777" w:rsidR="008D4C15" w:rsidRDefault="008441D4" w:rsidP="00390EA4">
      <w:pPr>
        <w:jc w:val="both"/>
        <w:textAlignment w:val="baseline"/>
        <w:rPr>
          <w:rFonts w:eastAsia="Times New Roman"/>
          <w:color w:val="000000"/>
          <w:sz w:val="24"/>
        </w:rPr>
      </w:pPr>
      <w:r>
        <w:rPr>
          <w:rFonts w:eastAsia="Times New Roman"/>
          <w:color w:val="000000"/>
          <w:sz w:val="24"/>
        </w:rPr>
        <w:t>If you have any questions regarding this Notice or the subjects addressed in it, you may contact the Plan Administrator.</w:t>
      </w:r>
    </w:p>
    <w:p w14:paraId="1A6C143F" w14:textId="77777777" w:rsidR="00390EA4" w:rsidRDefault="00390EA4" w:rsidP="00390EA4">
      <w:pPr>
        <w:jc w:val="both"/>
        <w:textAlignment w:val="baseline"/>
        <w:rPr>
          <w:rFonts w:eastAsia="Times New Roman"/>
          <w:color w:val="000000"/>
          <w:sz w:val="24"/>
        </w:rPr>
      </w:pPr>
    </w:p>
    <w:p w14:paraId="61643CB8" w14:textId="77777777" w:rsidR="008D4C15" w:rsidRDefault="008441D4" w:rsidP="00390EA4">
      <w:pPr>
        <w:textAlignment w:val="baseline"/>
        <w:rPr>
          <w:rFonts w:eastAsia="Times New Roman"/>
          <w:b/>
          <w:color w:val="000000"/>
          <w:sz w:val="24"/>
        </w:rPr>
      </w:pPr>
      <w:r>
        <w:rPr>
          <w:rFonts w:eastAsia="Times New Roman"/>
          <w:b/>
          <w:color w:val="000000"/>
          <w:sz w:val="24"/>
        </w:rPr>
        <w:t>Section 7. Conclusion</w:t>
      </w:r>
    </w:p>
    <w:p w14:paraId="54C29546" w14:textId="77777777" w:rsidR="00390EA4" w:rsidRDefault="00390EA4" w:rsidP="00390EA4">
      <w:pPr>
        <w:textAlignment w:val="baseline"/>
        <w:rPr>
          <w:rFonts w:eastAsia="Times New Roman"/>
          <w:b/>
          <w:color w:val="000000"/>
          <w:sz w:val="24"/>
        </w:rPr>
      </w:pPr>
    </w:p>
    <w:p w14:paraId="5D7A37A2" w14:textId="77777777" w:rsidR="008D4C15" w:rsidRDefault="008441D4" w:rsidP="00390EA4">
      <w:pPr>
        <w:jc w:val="both"/>
        <w:textAlignment w:val="baseline"/>
        <w:rPr>
          <w:rFonts w:eastAsia="Times New Roman"/>
          <w:color w:val="000000"/>
          <w:sz w:val="24"/>
        </w:rPr>
      </w:pPr>
      <w:r>
        <w:rPr>
          <w:rFonts w:eastAsia="Times New Roman"/>
          <w:color w:val="000000"/>
          <w:sz w:val="24"/>
        </w:rPr>
        <w:t xml:space="preserve">PHI use and disclosure by the Plan is regulated by a federal law known as HIPAA (the Health Insurance Portability and Accountability Act). You may find these rules at 45 </w:t>
      </w:r>
      <w:r>
        <w:rPr>
          <w:rFonts w:eastAsia="Times New Roman"/>
          <w:i/>
          <w:color w:val="000000"/>
          <w:sz w:val="24"/>
        </w:rPr>
        <w:t xml:space="preserve">Code of Federal Regulations </w:t>
      </w:r>
      <w:r>
        <w:rPr>
          <w:rFonts w:eastAsia="Times New Roman"/>
          <w:color w:val="000000"/>
          <w:sz w:val="24"/>
        </w:rPr>
        <w:t>Parts 160 and 164. This Notice attempts to summarize the regulations. The regulations will supersede any discrepancy between the information in this Notice and the regulations.</w:t>
      </w:r>
    </w:p>
    <w:p w14:paraId="5807BD72" w14:textId="77777777" w:rsidR="00390EA4" w:rsidRDefault="00390EA4" w:rsidP="00390EA4">
      <w:pPr>
        <w:jc w:val="both"/>
        <w:textAlignment w:val="baseline"/>
        <w:rPr>
          <w:rFonts w:eastAsia="Times New Roman"/>
          <w:color w:val="000000"/>
          <w:sz w:val="24"/>
        </w:rPr>
      </w:pPr>
    </w:p>
    <w:p w14:paraId="34B5250F" w14:textId="77777777" w:rsidR="008D4C15" w:rsidRDefault="008441D4" w:rsidP="00390EA4">
      <w:pPr>
        <w:jc w:val="both"/>
        <w:textAlignment w:val="baseline"/>
        <w:rPr>
          <w:rFonts w:eastAsia="Times New Roman"/>
          <w:color w:val="000000"/>
          <w:sz w:val="24"/>
        </w:rPr>
      </w:pPr>
      <w:r>
        <w:rPr>
          <w:rFonts w:eastAsia="Times New Roman"/>
          <w:color w:val="000000"/>
          <w:sz w:val="24"/>
        </w:rPr>
        <w:t>If you wish to exercise one or more of the rights listed in this Notice, contact the Plan Administrator.</w:t>
      </w:r>
    </w:p>
    <w:p w14:paraId="25C2A102" w14:textId="77777777" w:rsidR="00080B07" w:rsidRDefault="00080B07">
      <w:pPr>
        <w:spacing w:before="10" w:line="274" w:lineRule="exact"/>
        <w:ind w:left="1728"/>
        <w:textAlignment w:val="baseline"/>
        <w:rPr>
          <w:rFonts w:eastAsia="Times New Roman"/>
          <w:b/>
          <w:color w:val="000000"/>
          <w:sz w:val="24"/>
        </w:rPr>
        <w:sectPr w:rsidR="00080B07" w:rsidSect="00090915">
          <w:pgSz w:w="12240" w:h="15840" w:code="1"/>
          <w:pgMar w:top="1440" w:right="1440" w:bottom="1440" w:left="1440" w:header="720" w:footer="720" w:gutter="0"/>
          <w:cols w:space="720"/>
          <w:docGrid w:linePitch="299"/>
        </w:sectPr>
      </w:pPr>
    </w:p>
    <w:p w14:paraId="63E9AC2D" w14:textId="77777777" w:rsidR="008D4C15" w:rsidRDefault="008441D4" w:rsidP="00390EA4">
      <w:pPr>
        <w:ind w:left="1728"/>
        <w:textAlignment w:val="baseline"/>
        <w:rPr>
          <w:rFonts w:eastAsia="Times New Roman"/>
          <w:b/>
          <w:color w:val="000000"/>
          <w:sz w:val="24"/>
        </w:rPr>
      </w:pPr>
      <w:r>
        <w:rPr>
          <w:rFonts w:eastAsia="Times New Roman"/>
          <w:b/>
          <w:color w:val="000000"/>
          <w:sz w:val="24"/>
        </w:rPr>
        <w:lastRenderedPageBreak/>
        <w:t>General Notice of COBRA Continuation Coverage</w:t>
      </w:r>
    </w:p>
    <w:p w14:paraId="2600B6BE" w14:textId="77777777" w:rsidR="00390EA4" w:rsidRDefault="00390EA4" w:rsidP="00390EA4">
      <w:pPr>
        <w:textAlignment w:val="baseline"/>
        <w:rPr>
          <w:rFonts w:eastAsia="Times New Roman"/>
          <w:b/>
          <w:color w:val="000000"/>
          <w:sz w:val="24"/>
        </w:rPr>
      </w:pPr>
    </w:p>
    <w:p w14:paraId="167F3768" w14:textId="115C8901" w:rsidR="008D4C15" w:rsidRDefault="008441D4" w:rsidP="00390EA4">
      <w:pPr>
        <w:textAlignment w:val="baseline"/>
        <w:rPr>
          <w:rFonts w:eastAsia="Times New Roman"/>
          <w:b/>
          <w:color w:val="000000"/>
          <w:sz w:val="24"/>
        </w:rPr>
      </w:pPr>
      <w:r>
        <w:rPr>
          <w:rFonts w:eastAsia="Times New Roman"/>
          <w:b/>
          <w:color w:val="000000"/>
          <w:sz w:val="24"/>
        </w:rPr>
        <w:t>Introduction</w:t>
      </w:r>
    </w:p>
    <w:p w14:paraId="0DA70799" w14:textId="77777777" w:rsidR="00390EA4" w:rsidRDefault="00390EA4" w:rsidP="00390EA4">
      <w:pPr>
        <w:textAlignment w:val="baseline"/>
        <w:rPr>
          <w:rFonts w:eastAsia="Times New Roman"/>
          <w:b/>
          <w:color w:val="000000"/>
          <w:sz w:val="24"/>
        </w:rPr>
      </w:pPr>
    </w:p>
    <w:p w14:paraId="297D4A54" w14:textId="77777777" w:rsidR="008D4C15" w:rsidRDefault="008441D4" w:rsidP="00390EA4">
      <w:pPr>
        <w:jc w:val="both"/>
        <w:textAlignment w:val="baseline"/>
        <w:rPr>
          <w:rFonts w:eastAsia="Times New Roman"/>
          <w:color w:val="000000"/>
          <w:sz w:val="24"/>
        </w:rPr>
      </w:pPr>
      <w:r>
        <w:rPr>
          <w:rFonts w:eastAsia="Times New Roman"/>
          <w:color w:val="000000"/>
          <w:sz w:val="24"/>
        </w:rPr>
        <w:t>This Section of the Summary Plan Description is your General Notice of COBRA Continuation Coverage. You are receiving this notice because you have recently become covered under the HRA described in this SPD (the “Plan”). This notice contains important information about your right to COBRA continuation coverage, which is a temporary extension of group health coverage under the Plan under certain circumstances when coverage would otherwise end. This notice generally explains COBRA coverage, when it may become</w:t>
      </w:r>
      <w:r>
        <w:rPr>
          <w:rFonts w:eastAsia="Times New Roman"/>
          <w:color w:val="000000"/>
          <w:sz w:val="24"/>
        </w:rPr>
        <w:t xml:space="preserve"> available to you, and what you need to do to protect the right to receive it. COBRA (and the description of COBRA coverage contained in this notice) applies only to the HRA benefits offered under the Plan.</w:t>
      </w:r>
    </w:p>
    <w:p w14:paraId="08581548" w14:textId="77777777" w:rsidR="00390EA4" w:rsidRDefault="00390EA4" w:rsidP="00390EA4">
      <w:pPr>
        <w:jc w:val="both"/>
        <w:textAlignment w:val="baseline"/>
        <w:rPr>
          <w:rFonts w:eastAsia="Times New Roman"/>
          <w:color w:val="000000"/>
          <w:sz w:val="24"/>
        </w:rPr>
      </w:pPr>
    </w:p>
    <w:p w14:paraId="46993F2C" w14:textId="77777777" w:rsidR="008D4C15" w:rsidRDefault="008441D4" w:rsidP="00390EA4">
      <w:pPr>
        <w:jc w:val="both"/>
        <w:textAlignment w:val="baseline"/>
        <w:rPr>
          <w:rFonts w:eastAsia="Times New Roman"/>
          <w:color w:val="000000"/>
          <w:sz w:val="24"/>
        </w:rPr>
      </w:pPr>
      <w:r>
        <w:rPr>
          <w:rFonts w:eastAsia="Times New Roman"/>
          <w:color w:val="000000"/>
          <w:sz w:val="24"/>
        </w:rPr>
        <w:t>The right to COBRA coverage was created by a federal law, the Consolidated Omnibus Budget Reconciliation Act of 1985 (COBRA). COBRA coverage can become available to you when you would otherwise lose your group health coverage under the Plan. Please note that COBRA coverage is not available to your spouse and dependent children because they are not eligible to be covered under the Plan. This notice does not fully describe COBRA coverage or other rights under the Plan. For additional information about your ri</w:t>
      </w:r>
      <w:r>
        <w:rPr>
          <w:rFonts w:eastAsia="Times New Roman"/>
          <w:color w:val="000000"/>
          <w:sz w:val="24"/>
        </w:rPr>
        <w:t>ghts and obligations under the Plan and under federal law, you should review the other sections of this Summary Plan Description. The Plan provides no greater COBRA rights than what COBRA requires—nothing in this notice is intended to expand your rights beyond COBRA’s requirements.</w:t>
      </w:r>
    </w:p>
    <w:p w14:paraId="0297CB55" w14:textId="77777777" w:rsidR="00390EA4" w:rsidRDefault="00390EA4" w:rsidP="00390EA4">
      <w:pPr>
        <w:jc w:val="both"/>
        <w:textAlignment w:val="baseline"/>
        <w:rPr>
          <w:rFonts w:eastAsia="Times New Roman"/>
          <w:color w:val="000000"/>
          <w:sz w:val="24"/>
        </w:rPr>
      </w:pPr>
    </w:p>
    <w:p w14:paraId="00195FD8" w14:textId="77777777" w:rsidR="008D4C15" w:rsidRDefault="008441D4" w:rsidP="00390EA4">
      <w:pPr>
        <w:textAlignment w:val="baseline"/>
        <w:rPr>
          <w:rFonts w:eastAsia="Times New Roman"/>
          <w:b/>
          <w:color w:val="000000"/>
          <w:sz w:val="24"/>
        </w:rPr>
      </w:pPr>
      <w:r>
        <w:rPr>
          <w:rFonts w:eastAsia="Times New Roman"/>
          <w:b/>
          <w:color w:val="000000"/>
          <w:sz w:val="24"/>
        </w:rPr>
        <w:t>What Is COBRA Continuation Coverage?</w:t>
      </w:r>
    </w:p>
    <w:p w14:paraId="71B2AF4C" w14:textId="77777777" w:rsidR="00390EA4" w:rsidRDefault="00390EA4" w:rsidP="00390EA4">
      <w:pPr>
        <w:textAlignment w:val="baseline"/>
        <w:rPr>
          <w:rFonts w:eastAsia="Times New Roman"/>
          <w:b/>
          <w:color w:val="000000"/>
          <w:sz w:val="24"/>
        </w:rPr>
      </w:pPr>
    </w:p>
    <w:p w14:paraId="687E8150" w14:textId="77777777" w:rsidR="008D4C15" w:rsidRDefault="008441D4" w:rsidP="00390EA4">
      <w:pPr>
        <w:jc w:val="both"/>
        <w:textAlignment w:val="baseline"/>
        <w:rPr>
          <w:rFonts w:eastAsia="Times New Roman"/>
          <w:color w:val="000000"/>
          <w:sz w:val="24"/>
        </w:rPr>
      </w:pPr>
      <w:r>
        <w:rPr>
          <w:rFonts w:eastAsia="Times New Roman"/>
          <w:color w:val="000000"/>
          <w:sz w:val="24"/>
        </w:rPr>
        <w:t xml:space="preserve">COBRA coverage is a continuation of Plan coverage when </w:t>
      </w:r>
      <w:r>
        <w:rPr>
          <w:rFonts w:eastAsia="Times New Roman"/>
          <w:color w:val="000000"/>
          <w:sz w:val="24"/>
        </w:rPr>
        <w:t>coverage would otherwise end because of a life event known as a “qualifying event.” Specific qualifying events are listed later in this notice. After a qualifying event occurs and any required notice of that event is properly provided, COBRA coverage must be offered to each person losing Plan coverage who is a “qualified beneficiary.” You could become a qualified beneficiary and would be entitled to elect COBRA coverage if coverage under the Plan is lost because of the qualifying event. Under the Plan, qual</w:t>
      </w:r>
      <w:r>
        <w:rPr>
          <w:rFonts w:eastAsia="Times New Roman"/>
          <w:color w:val="000000"/>
          <w:sz w:val="24"/>
        </w:rPr>
        <w:t>ified beneficiaries who elect COBRA coverage must pay for that coverage.</w:t>
      </w:r>
    </w:p>
    <w:p w14:paraId="6CF3B984" w14:textId="77777777" w:rsidR="00390EA4" w:rsidRDefault="00390EA4" w:rsidP="00390EA4">
      <w:pPr>
        <w:jc w:val="both"/>
        <w:textAlignment w:val="baseline"/>
        <w:rPr>
          <w:rFonts w:eastAsia="Times New Roman"/>
          <w:color w:val="000000"/>
          <w:sz w:val="24"/>
        </w:rPr>
      </w:pPr>
    </w:p>
    <w:p w14:paraId="5833BB78" w14:textId="77777777" w:rsidR="008D4C15" w:rsidRDefault="008441D4" w:rsidP="00390EA4">
      <w:pPr>
        <w:textAlignment w:val="baseline"/>
        <w:rPr>
          <w:rFonts w:eastAsia="Times New Roman"/>
          <w:b/>
          <w:color w:val="000000"/>
          <w:sz w:val="24"/>
        </w:rPr>
      </w:pPr>
      <w:r>
        <w:rPr>
          <w:rFonts w:eastAsia="Times New Roman"/>
          <w:b/>
          <w:color w:val="000000"/>
          <w:sz w:val="24"/>
        </w:rPr>
        <w:t>Who Is Entitled to Elect COBRA?</w:t>
      </w:r>
    </w:p>
    <w:p w14:paraId="7EB85E21" w14:textId="77777777" w:rsidR="00390EA4" w:rsidRDefault="00390EA4" w:rsidP="00390EA4">
      <w:pPr>
        <w:textAlignment w:val="baseline"/>
        <w:rPr>
          <w:rFonts w:eastAsia="Times New Roman"/>
          <w:b/>
          <w:color w:val="000000"/>
          <w:sz w:val="24"/>
        </w:rPr>
      </w:pPr>
    </w:p>
    <w:p w14:paraId="53ABD72A" w14:textId="77777777" w:rsidR="008D4C15" w:rsidRDefault="008441D4" w:rsidP="00390EA4">
      <w:pPr>
        <w:jc w:val="both"/>
        <w:textAlignment w:val="baseline"/>
        <w:rPr>
          <w:rFonts w:eastAsia="Times New Roman"/>
          <w:color w:val="000000"/>
          <w:sz w:val="24"/>
        </w:rPr>
      </w:pPr>
      <w:r>
        <w:rPr>
          <w:rFonts w:eastAsia="Times New Roman"/>
          <w:color w:val="000000"/>
          <w:sz w:val="24"/>
        </w:rPr>
        <w:t>Your spouse and dependent child(ren) are not entitled to elect COBRA coverage because they are not eligible to be covered under the Plan.</w:t>
      </w:r>
    </w:p>
    <w:p w14:paraId="00D69F89" w14:textId="77777777" w:rsidR="00390EA4" w:rsidRDefault="00390EA4" w:rsidP="00390EA4">
      <w:pPr>
        <w:jc w:val="both"/>
        <w:textAlignment w:val="baseline"/>
        <w:rPr>
          <w:rFonts w:eastAsia="Times New Roman"/>
          <w:color w:val="000000"/>
          <w:sz w:val="24"/>
        </w:rPr>
      </w:pPr>
    </w:p>
    <w:p w14:paraId="026A47AB" w14:textId="77777777" w:rsidR="008D4C15" w:rsidRDefault="008441D4" w:rsidP="00390EA4">
      <w:pPr>
        <w:jc w:val="both"/>
        <w:textAlignment w:val="baseline"/>
        <w:rPr>
          <w:rFonts w:eastAsia="Times New Roman"/>
          <w:color w:val="000000"/>
          <w:sz w:val="24"/>
        </w:rPr>
      </w:pPr>
      <w:r>
        <w:rPr>
          <w:rFonts w:eastAsia="Times New Roman"/>
          <w:color w:val="000000"/>
          <w:sz w:val="24"/>
        </w:rPr>
        <w:t>Sometimes, filing a proceeding in bankruptcy under title 11 of the United States Code can be a qualifying event. If a proceeding in bankruptcy is filed with respect to your sponsoring employer, and that bankruptcy results in the loss of coverage of any retired employee covered under a retiree plan of the employer, the retired employee will become a qualified beneficiary with respect to the bankruptcy.</w:t>
      </w:r>
    </w:p>
    <w:p w14:paraId="1129A728" w14:textId="77777777" w:rsidR="00390EA4" w:rsidRDefault="00390EA4" w:rsidP="00390EA4">
      <w:pPr>
        <w:jc w:val="both"/>
        <w:textAlignment w:val="baseline"/>
        <w:rPr>
          <w:rFonts w:eastAsia="Times New Roman"/>
          <w:color w:val="000000"/>
          <w:sz w:val="24"/>
        </w:rPr>
      </w:pPr>
    </w:p>
    <w:p w14:paraId="424C23B1" w14:textId="77777777" w:rsidR="008D4C15" w:rsidRDefault="008441D4" w:rsidP="00390EA4">
      <w:pPr>
        <w:keepNext/>
        <w:textAlignment w:val="baseline"/>
        <w:rPr>
          <w:rFonts w:eastAsia="Times New Roman"/>
          <w:b/>
          <w:color w:val="000000"/>
          <w:sz w:val="24"/>
        </w:rPr>
      </w:pPr>
      <w:r>
        <w:rPr>
          <w:rFonts w:eastAsia="Times New Roman"/>
          <w:b/>
          <w:color w:val="000000"/>
          <w:sz w:val="24"/>
        </w:rPr>
        <w:lastRenderedPageBreak/>
        <w:t>When Is COBRA Coverage Available?</w:t>
      </w:r>
    </w:p>
    <w:p w14:paraId="1D561C10" w14:textId="77777777" w:rsidR="00390EA4" w:rsidRDefault="00390EA4" w:rsidP="00390EA4">
      <w:pPr>
        <w:keepNext/>
        <w:jc w:val="both"/>
        <w:textAlignment w:val="baseline"/>
        <w:rPr>
          <w:rFonts w:eastAsia="Times New Roman"/>
          <w:color w:val="000000"/>
          <w:sz w:val="24"/>
        </w:rPr>
      </w:pPr>
    </w:p>
    <w:p w14:paraId="616422AC" w14:textId="2BA96A0C" w:rsidR="008D4C15" w:rsidRDefault="008441D4" w:rsidP="00390EA4">
      <w:pPr>
        <w:keepNext/>
        <w:jc w:val="both"/>
        <w:textAlignment w:val="baseline"/>
        <w:rPr>
          <w:rFonts w:eastAsia="Times New Roman"/>
          <w:color w:val="000000"/>
          <w:sz w:val="24"/>
        </w:rPr>
      </w:pPr>
      <w:r>
        <w:rPr>
          <w:rFonts w:eastAsia="Times New Roman"/>
          <w:color w:val="000000"/>
          <w:sz w:val="24"/>
        </w:rPr>
        <w:t>The Plan will offer COBRA coverage to qualified beneficiaries only after the COBRA Administrator (as set forth at the end of this notice) has been timely notified that a qualifying</w:t>
      </w:r>
      <w:r w:rsidR="00080B07">
        <w:rPr>
          <w:rFonts w:eastAsia="Times New Roman"/>
          <w:color w:val="000000"/>
          <w:sz w:val="24"/>
        </w:rPr>
        <w:t xml:space="preserve"> </w:t>
      </w:r>
      <w:r>
        <w:rPr>
          <w:rFonts w:eastAsia="Times New Roman"/>
          <w:color w:val="000000"/>
          <w:sz w:val="24"/>
        </w:rPr>
        <w:t xml:space="preserve">event has occurred. When the qualifying event is the commencement of a proceeding in bankruptcy with respect to the Plan sponsor, the Plan will offer </w:t>
      </w:r>
      <w:r>
        <w:rPr>
          <w:rFonts w:eastAsia="Times New Roman"/>
          <w:color w:val="000000"/>
          <w:sz w:val="24"/>
        </w:rPr>
        <w:t>COBRA coverage to qualified beneficiaries only after the COBRA Administrator is notified by the employer. Such notice must be provided within 30 days of the event.</w:t>
      </w:r>
    </w:p>
    <w:p w14:paraId="2A101C75" w14:textId="77777777" w:rsidR="00390EA4" w:rsidRDefault="00390EA4" w:rsidP="00390EA4">
      <w:pPr>
        <w:keepNext/>
        <w:jc w:val="both"/>
        <w:textAlignment w:val="baseline"/>
        <w:rPr>
          <w:rFonts w:eastAsia="Times New Roman"/>
          <w:color w:val="000000"/>
          <w:sz w:val="24"/>
        </w:rPr>
      </w:pPr>
    </w:p>
    <w:p w14:paraId="59930A22" w14:textId="77777777" w:rsidR="008D4C15" w:rsidRDefault="008441D4" w:rsidP="00390EA4">
      <w:pPr>
        <w:textAlignment w:val="baseline"/>
        <w:rPr>
          <w:rFonts w:eastAsia="Times New Roman"/>
          <w:b/>
          <w:color w:val="000000"/>
          <w:sz w:val="24"/>
        </w:rPr>
      </w:pPr>
      <w:r>
        <w:rPr>
          <w:rFonts w:eastAsia="Times New Roman"/>
          <w:b/>
          <w:color w:val="000000"/>
          <w:sz w:val="24"/>
        </w:rPr>
        <w:t>Electing COBRA</w:t>
      </w:r>
    </w:p>
    <w:p w14:paraId="723F2C25" w14:textId="77777777" w:rsidR="00390EA4" w:rsidRDefault="00390EA4" w:rsidP="00390EA4">
      <w:pPr>
        <w:textAlignment w:val="baseline"/>
        <w:rPr>
          <w:rFonts w:eastAsia="Times New Roman"/>
          <w:b/>
          <w:color w:val="000000"/>
          <w:sz w:val="24"/>
        </w:rPr>
      </w:pPr>
    </w:p>
    <w:p w14:paraId="78F89889" w14:textId="77777777" w:rsidR="008D4C15" w:rsidRDefault="008441D4" w:rsidP="00390EA4">
      <w:pPr>
        <w:jc w:val="both"/>
        <w:textAlignment w:val="baseline"/>
        <w:rPr>
          <w:rFonts w:eastAsia="Times New Roman"/>
          <w:color w:val="000000"/>
          <w:sz w:val="24"/>
        </w:rPr>
      </w:pPr>
      <w:r>
        <w:rPr>
          <w:rFonts w:eastAsia="Times New Roman"/>
          <w:color w:val="000000"/>
          <w:sz w:val="24"/>
        </w:rPr>
        <w:t xml:space="preserve">Each qualified beneficiary will have an independent right to elect COBRA coverage. Covered primary account holders may elect COBRA coverage on behalf of </w:t>
      </w:r>
      <w:proofErr w:type="gramStart"/>
      <w:r>
        <w:rPr>
          <w:rFonts w:eastAsia="Times New Roman"/>
          <w:color w:val="000000"/>
          <w:sz w:val="24"/>
        </w:rPr>
        <w:t>all of</w:t>
      </w:r>
      <w:proofErr w:type="gramEnd"/>
      <w:r>
        <w:rPr>
          <w:rFonts w:eastAsia="Times New Roman"/>
          <w:color w:val="000000"/>
          <w:sz w:val="24"/>
        </w:rPr>
        <w:t xml:space="preserve"> the qualified beneficiaries.</w:t>
      </w:r>
    </w:p>
    <w:p w14:paraId="162A605D" w14:textId="77777777" w:rsidR="00390EA4" w:rsidRDefault="00390EA4" w:rsidP="00390EA4">
      <w:pPr>
        <w:jc w:val="both"/>
        <w:textAlignment w:val="baseline"/>
        <w:rPr>
          <w:rFonts w:eastAsia="Times New Roman"/>
          <w:color w:val="000000"/>
          <w:sz w:val="24"/>
        </w:rPr>
      </w:pPr>
    </w:p>
    <w:p w14:paraId="7400A5F8" w14:textId="77777777" w:rsidR="008D4C15" w:rsidRDefault="008441D4" w:rsidP="00390EA4">
      <w:pPr>
        <w:jc w:val="both"/>
        <w:textAlignment w:val="baseline"/>
        <w:rPr>
          <w:rFonts w:eastAsia="Times New Roman"/>
          <w:color w:val="000000"/>
          <w:sz w:val="24"/>
        </w:rPr>
      </w:pPr>
      <w:r>
        <w:rPr>
          <w:rFonts w:eastAsia="Times New Roman"/>
          <w:color w:val="000000"/>
          <w:sz w:val="24"/>
        </w:rPr>
        <w:t>Any qualified beneficiary for whom COBRA coverage is not elected within the 60-day election period specified in the Plan’s COBRA election notice WILL LOSE HIS OR HER RIGHT TO ELECT COBRA COVERAGE. You will not have to show that you are insurable to choose continuation coverage. However, you will have the pay the group rate premium for your coverage plus a 2% administration fee.</w:t>
      </w:r>
    </w:p>
    <w:p w14:paraId="2593345E" w14:textId="77777777" w:rsidR="00390EA4" w:rsidRDefault="00390EA4" w:rsidP="00390EA4">
      <w:pPr>
        <w:jc w:val="both"/>
        <w:textAlignment w:val="baseline"/>
        <w:rPr>
          <w:rFonts w:eastAsia="Times New Roman"/>
          <w:color w:val="000000"/>
          <w:sz w:val="24"/>
        </w:rPr>
      </w:pPr>
    </w:p>
    <w:p w14:paraId="57EC1201" w14:textId="77777777" w:rsidR="008D4C15" w:rsidRDefault="008441D4" w:rsidP="00390EA4">
      <w:pPr>
        <w:textAlignment w:val="baseline"/>
        <w:rPr>
          <w:rFonts w:eastAsia="Times New Roman"/>
          <w:b/>
          <w:color w:val="000000"/>
          <w:sz w:val="24"/>
        </w:rPr>
      </w:pPr>
      <w:r>
        <w:rPr>
          <w:rFonts w:eastAsia="Times New Roman"/>
          <w:b/>
          <w:color w:val="000000"/>
          <w:sz w:val="24"/>
        </w:rPr>
        <w:t>How Long Does COBRA Coverage Last?</w:t>
      </w:r>
    </w:p>
    <w:p w14:paraId="1C3C66F1" w14:textId="77777777" w:rsidR="00390EA4" w:rsidRDefault="00390EA4" w:rsidP="00390EA4">
      <w:pPr>
        <w:textAlignment w:val="baseline"/>
        <w:rPr>
          <w:rFonts w:eastAsia="Times New Roman"/>
          <w:b/>
          <w:color w:val="000000"/>
          <w:sz w:val="24"/>
        </w:rPr>
      </w:pPr>
    </w:p>
    <w:p w14:paraId="167B9465" w14:textId="77777777" w:rsidR="008D4C15" w:rsidRDefault="008441D4" w:rsidP="00390EA4">
      <w:pPr>
        <w:jc w:val="both"/>
        <w:textAlignment w:val="baseline"/>
        <w:rPr>
          <w:rFonts w:eastAsia="Times New Roman"/>
          <w:color w:val="000000"/>
          <w:sz w:val="24"/>
        </w:rPr>
      </w:pPr>
      <w:r>
        <w:rPr>
          <w:rFonts w:eastAsia="Times New Roman"/>
          <w:color w:val="000000"/>
          <w:sz w:val="24"/>
        </w:rPr>
        <w:t>COBRA coverage is a temporary continuation of coverage. When the qualifying event is commencement of a proceeding in bankruptcy with respect to the Plan sponsor, COBRA coverage under the Plan’s group health components may last for your lifetime.</w:t>
      </w:r>
    </w:p>
    <w:p w14:paraId="130CC3AF" w14:textId="77777777" w:rsidR="00390EA4" w:rsidRDefault="00390EA4" w:rsidP="00390EA4">
      <w:pPr>
        <w:jc w:val="both"/>
        <w:textAlignment w:val="baseline"/>
        <w:rPr>
          <w:rFonts w:eastAsia="Times New Roman"/>
          <w:color w:val="000000"/>
          <w:sz w:val="24"/>
        </w:rPr>
      </w:pPr>
    </w:p>
    <w:p w14:paraId="1DF8ACFA" w14:textId="77777777" w:rsidR="008D4C15" w:rsidRDefault="008441D4" w:rsidP="00390EA4">
      <w:pPr>
        <w:jc w:val="both"/>
        <w:textAlignment w:val="baseline"/>
        <w:rPr>
          <w:rFonts w:eastAsia="Times New Roman"/>
          <w:color w:val="000000"/>
          <w:sz w:val="24"/>
        </w:rPr>
      </w:pPr>
      <w:r>
        <w:rPr>
          <w:rFonts w:eastAsia="Times New Roman"/>
          <w:color w:val="000000"/>
          <w:sz w:val="24"/>
        </w:rPr>
        <w:t>The COBRA coverage periods described above are maximum coverage periods. COBRA coverage can end before the end of the maximum coverage periods described in this notice for several reasons, which are described in other sections of this Summary Plan Description.</w:t>
      </w:r>
    </w:p>
    <w:p w14:paraId="6FE8C3B5" w14:textId="77777777" w:rsidR="00390EA4" w:rsidRDefault="00390EA4" w:rsidP="00390EA4">
      <w:pPr>
        <w:jc w:val="both"/>
        <w:textAlignment w:val="baseline"/>
        <w:rPr>
          <w:rFonts w:eastAsia="Times New Roman"/>
          <w:color w:val="000000"/>
          <w:sz w:val="24"/>
        </w:rPr>
      </w:pPr>
    </w:p>
    <w:p w14:paraId="6810B4D4" w14:textId="77777777" w:rsidR="008D4C15" w:rsidRDefault="008441D4" w:rsidP="00390EA4">
      <w:pPr>
        <w:textAlignment w:val="baseline"/>
        <w:rPr>
          <w:rFonts w:eastAsia="Times New Roman"/>
          <w:b/>
          <w:color w:val="000000"/>
          <w:sz w:val="24"/>
        </w:rPr>
      </w:pPr>
      <w:r>
        <w:rPr>
          <w:rFonts w:eastAsia="Times New Roman"/>
          <w:b/>
          <w:color w:val="000000"/>
          <w:sz w:val="24"/>
        </w:rPr>
        <w:t>If You Have Questions</w:t>
      </w:r>
    </w:p>
    <w:p w14:paraId="5A32B673" w14:textId="77777777" w:rsidR="00390EA4" w:rsidRDefault="00390EA4" w:rsidP="00390EA4">
      <w:pPr>
        <w:textAlignment w:val="baseline"/>
        <w:rPr>
          <w:rFonts w:eastAsia="Times New Roman"/>
          <w:b/>
          <w:color w:val="000000"/>
          <w:sz w:val="24"/>
        </w:rPr>
      </w:pPr>
    </w:p>
    <w:p w14:paraId="63F62A31" w14:textId="77777777" w:rsidR="008D4C15" w:rsidRDefault="008441D4" w:rsidP="00390EA4">
      <w:pPr>
        <w:jc w:val="both"/>
        <w:textAlignment w:val="baseline"/>
        <w:rPr>
          <w:rFonts w:eastAsia="Times New Roman"/>
          <w:color w:val="000000"/>
          <w:sz w:val="24"/>
        </w:rPr>
      </w:pPr>
      <w:r>
        <w:rPr>
          <w:rFonts w:eastAsia="Times New Roman"/>
          <w:color w:val="000000"/>
          <w:sz w:val="24"/>
        </w:rPr>
        <w:t xml:space="preserve">Questions concerning your Plan or your COBRA rights should be addressed to the contact or contacts identified below. For more information about your rights under ERISA, including COBRA and other laws affecting group health plans, contact the nearest Regional or District Office of the U.S. Department of Labor’s Employee Benefits Security Administration (EBSA) in your area or visit the EBSA website at </w:t>
      </w:r>
      <w:r>
        <w:rPr>
          <w:rFonts w:eastAsia="Times New Roman"/>
          <w:color w:val="0000FF"/>
          <w:sz w:val="24"/>
          <w:u w:val="single"/>
        </w:rPr>
        <w:t>www.dol.gov/ebsa</w:t>
      </w:r>
      <w:r>
        <w:rPr>
          <w:rFonts w:eastAsia="Times New Roman"/>
          <w:color w:val="000000"/>
          <w:sz w:val="24"/>
        </w:rPr>
        <w:t>. (Addresses and phone numbers of Regional and District EBSA Offices are available through EBSA’s website.)</w:t>
      </w:r>
    </w:p>
    <w:p w14:paraId="645794BC" w14:textId="77777777" w:rsidR="00390EA4" w:rsidRDefault="00390EA4" w:rsidP="00390EA4">
      <w:pPr>
        <w:jc w:val="both"/>
        <w:textAlignment w:val="baseline"/>
        <w:rPr>
          <w:rFonts w:eastAsia="Times New Roman"/>
          <w:color w:val="000000"/>
          <w:sz w:val="24"/>
        </w:rPr>
      </w:pPr>
    </w:p>
    <w:p w14:paraId="75BD7955" w14:textId="77777777" w:rsidR="008D4C15" w:rsidRDefault="008441D4" w:rsidP="00390EA4">
      <w:pPr>
        <w:textAlignment w:val="baseline"/>
        <w:rPr>
          <w:rFonts w:eastAsia="Times New Roman"/>
          <w:b/>
          <w:color w:val="000000"/>
          <w:sz w:val="24"/>
        </w:rPr>
      </w:pPr>
      <w:r>
        <w:rPr>
          <w:rFonts w:eastAsia="Times New Roman"/>
          <w:b/>
          <w:color w:val="000000"/>
          <w:sz w:val="24"/>
        </w:rPr>
        <w:t>Keep Your Plan Informed of Address Changes</w:t>
      </w:r>
    </w:p>
    <w:p w14:paraId="40DA6448" w14:textId="77777777" w:rsidR="00390EA4" w:rsidRDefault="00390EA4" w:rsidP="00390EA4">
      <w:pPr>
        <w:textAlignment w:val="baseline"/>
        <w:rPr>
          <w:rFonts w:eastAsia="Times New Roman"/>
          <w:b/>
          <w:color w:val="000000"/>
          <w:sz w:val="24"/>
        </w:rPr>
      </w:pPr>
    </w:p>
    <w:p w14:paraId="00E4A26D" w14:textId="77777777" w:rsidR="008D4C15" w:rsidRDefault="008441D4" w:rsidP="00390EA4">
      <w:pPr>
        <w:jc w:val="both"/>
        <w:textAlignment w:val="baseline"/>
        <w:rPr>
          <w:rFonts w:eastAsia="Times New Roman"/>
          <w:color w:val="000000"/>
          <w:sz w:val="24"/>
        </w:rPr>
      </w:pPr>
      <w:proofErr w:type="gramStart"/>
      <w:r>
        <w:rPr>
          <w:rFonts w:eastAsia="Times New Roman"/>
          <w:color w:val="000000"/>
          <w:sz w:val="24"/>
        </w:rPr>
        <w:t>In order to</w:t>
      </w:r>
      <w:proofErr w:type="gramEnd"/>
      <w:r>
        <w:rPr>
          <w:rFonts w:eastAsia="Times New Roman"/>
          <w:color w:val="000000"/>
          <w:sz w:val="24"/>
        </w:rPr>
        <w:t xml:space="preserve"> protect your rights, you should keep the COBRA Administrator informed of any changes in your address. You should also keep a copy, for your records, of any notices you send to your Plan Administrator or COBRA Administrator.</w:t>
      </w:r>
    </w:p>
    <w:p w14:paraId="0517F7F3" w14:textId="77777777" w:rsidR="00390EA4" w:rsidRDefault="00390EA4" w:rsidP="00390EA4">
      <w:pPr>
        <w:jc w:val="both"/>
        <w:textAlignment w:val="baseline"/>
        <w:rPr>
          <w:rFonts w:eastAsia="Times New Roman"/>
          <w:color w:val="000000"/>
          <w:sz w:val="24"/>
        </w:rPr>
      </w:pPr>
    </w:p>
    <w:p w14:paraId="5E37DC7A" w14:textId="77777777" w:rsidR="008D4C15" w:rsidRDefault="008441D4" w:rsidP="00682A31">
      <w:pPr>
        <w:keepNext/>
        <w:spacing w:before="284" w:line="273" w:lineRule="exact"/>
        <w:textAlignment w:val="baseline"/>
        <w:rPr>
          <w:rFonts w:eastAsia="Times New Roman"/>
          <w:b/>
          <w:color w:val="000000"/>
          <w:sz w:val="24"/>
        </w:rPr>
      </w:pPr>
      <w:r>
        <w:rPr>
          <w:rFonts w:eastAsia="Times New Roman"/>
          <w:b/>
          <w:color w:val="000000"/>
          <w:sz w:val="24"/>
        </w:rPr>
        <w:lastRenderedPageBreak/>
        <w:t>Notice Procedures</w:t>
      </w:r>
    </w:p>
    <w:p w14:paraId="20122CF5" w14:textId="77777777" w:rsidR="008D4C15" w:rsidRDefault="008441D4" w:rsidP="00682A31">
      <w:pPr>
        <w:keepNext/>
        <w:spacing w:before="271" w:line="276" w:lineRule="exact"/>
        <w:textAlignment w:val="baseline"/>
        <w:rPr>
          <w:rFonts w:eastAsia="Times New Roman"/>
          <w:color w:val="000000"/>
          <w:sz w:val="24"/>
        </w:rPr>
      </w:pPr>
      <w:r>
        <w:rPr>
          <w:rFonts w:eastAsia="Times New Roman"/>
          <w:color w:val="000000"/>
          <w:sz w:val="24"/>
        </w:rPr>
        <w:t>If you are currently enrolled in COBRA coverage, your COBRA Administrator is:</w:t>
      </w:r>
    </w:p>
    <w:p w14:paraId="745382E0" w14:textId="77777777" w:rsidR="008D4C15" w:rsidRDefault="008441D4" w:rsidP="00787F3C">
      <w:pPr>
        <w:spacing w:before="276" w:line="276" w:lineRule="exact"/>
        <w:ind w:firstLine="720"/>
        <w:textAlignment w:val="baseline"/>
        <w:rPr>
          <w:rFonts w:eastAsia="Times New Roman"/>
          <w:color w:val="000000"/>
          <w:sz w:val="24"/>
        </w:rPr>
      </w:pPr>
      <w:proofErr w:type="spellStart"/>
      <w:r>
        <w:rPr>
          <w:rFonts w:eastAsia="Times New Roman"/>
          <w:color w:val="000000"/>
          <w:sz w:val="24"/>
        </w:rPr>
        <w:t>BenefitConnect</w:t>
      </w:r>
      <w:proofErr w:type="spellEnd"/>
    </w:p>
    <w:p w14:paraId="35087D98" w14:textId="77777777" w:rsidR="00080B07" w:rsidRDefault="00080B07">
      <w:pPr>
        <w:spacing w:before="10" w:line="273" w:lineRule="exact"/>
        <w:textAlignment w:val="baseline"/>
        <w:rPr>
          <w:rFonts w:eastAsia="Times New Roman"/>
          <w:color w:val="000000"/>
          <w:sz w:val="24"/>
        </w:rPr>
      </w:pPr>
    </w:p>
    <w:p w14:paraId="5CFC9715" w14:textId="7564BF36" w:rsidR="008D4C15" w:rsidRDefault="008441D4">
      <w:pPr>
        <w:spacing w:before="10" w:line="273" w:lineRule="exact"/>
        <w:textAlignment w:val="baseline"/>
        <w:rPr>
          <w:rFonts w:eastAsia="Times New Roman"/>
          <w:color w:val="000000"/>
          <w:sz w:val="24"/>
        </w:rPr>
      </w:pPr>
      <w:r>
        <w:rPr>
          <w:rFonts w:eastAsia="Times New Roman"/>
          <w:color w:val="000000"/>
          <w:sz w:val="24"/>
        </w:rPr>
        <w:t>You may contact us as follows:</w:t>
      </w:r>
    </w:p>
    <w:p w14:paraId="7697B010" w14:textId="77777777" w:rsidR="00AA4E4A" w:rsidRDefault="00AA4E4A">
      <w:pPr>
        <w:spacing w:before="10" w:line="273" w:lineRule="exact"/>
        <w:textAlignment w:val="baseline"/>
        <w:rPr>
          <w:rFonts w:eastAsia="Times New Roman"/>
          <w:color w:val="000000"/>
          <w:sz w:val="24"/>
        </w:rPr>
      </w:pPr>
    </w:p>
    <w:p w14:paraId="613CF0B8" w14:textId="77777777" w:rsidR="008D4C15" w:rsidRDefault="008441D4">
      <w:pPr>
        <w:numPr>
          <w:ilvl w:val="0"/>
          <w:numId w:val="9"/>
        </w:numPr>
        <w:tabs>
          <w:tab w:val="clear" w:pos="360"/>
          <w:tab w:val="left" w:pos="720"/>
        </w:tabs>
        <w:spacing w:line="273" w:lineRule="exact"/>
        <w:ind w:left="360"/>
        <w:textAlignment w:val="baseline"/>
        <w:rPr>
          <w:rFonts w:eastAsia="Times New Roman"/>
          <w:color w:val="000000"/>
          <w:sz w:val="24"/>
        </w:rPr>
      </w:pPr>
      <w:r>
        <w:rPr>
          <w:rFonts w:eastAsia="Times New Roman"/>
          <w:color w:val="000000"/>
          <w:sz w:val="24"/>
        </w:rPr>
        <w:t>Online at</w:t>
      </w:r>
      <w:r>
        <w:rPr>
          <w:rFonts w:eastAsia="Times New Roman"/>
          <w:color w:val="0000FF"/>
          <w:sz w:val="24"/>
          <w:u w:val="single"/>
        </w:rPr>
        <w:t xml:space="preserve"> https://cobra.ehr.com</w:t>
      </w:r>
      <w:r>
        <w:rPr>
          <w:rFonts w:eastAsia="Times New Roman"/>
          <w:color w:val="008080"/>
          <w:sz w:val="24"/>
        </w:rPr>
        <w:t xml:space="preserve"> </w:t>
      </w:r>
    </w:p>
    <w:p w14:paraId="79EBB8DA" w14:textId="77777777" w:rsidR="008D4C15" w:rsidRDefault="008441D4">
      <w:pPr>
        <w:numPr>
          <w:ilvl w:val="0"/>
          <w:numId w:val="9"/>
        </w:numPr>
        <w:tabs>
          <w:tab w:val="clear" w:pos="360"/>
          <w:tab w:val="left" w:pos="720"/>
        </w:tabs>
        <w:spacing w:before="6" w:line="273" w:lineRule="exact"/>
        <w:ind w:left="360"/>
        <w:textAlignment w:val="baseline"/>
        <w:rPr>
          <w:rFonts w:eastAsia="Times New Roman"/>
          <w:color w:val="000000"/>
          <w:sz w:val="24"/>
        </w:rPr>
      </w:pPr>
      <w:r>
        <w:rPr>
          <w:rFonts w:eastAsia="Times New Roman"/>
          <w:color w:val="000000"/>
          <w:sz w:val="24"/>
        </w:rPr>
        <w:t>By phone: 1-877-29-COBRA (26272)</w:t>
      </w:r>
    </w:p>
    <w:p w14:paraId="631F869E" w14:textId="77777777" w:rsidR="008D4C15" w:rsidRDefault="008441D4">
      <w:pPr>
        <w:numPr>
          <w:ilvl w:val="0"/>
          <w:numId w:val="9"/>
        </w:numPr>
        <w:tabs>
          <w:tab w:val="clear" w:pos="360"/>
          <w:tab w:val="left" w:pos="720"/>
        </w:tabs>
        <w:spacing w:line="273" w:lineRule="exact"/>
        <w:ind w:left="360"/>
        <w:textAlignment w:val="baseline"/>
        <w:rPr>
          <w:rFonts w:eastAsia="Times New Roman"/>
          <w:color w:val="000000"/>
          <w:sz w:val="24"/>
        </w:rPr>
      </w:pPr>
      <w:r>
        <w:rPr>
          <w:rFonts w:eastAsia="Times New Roman"/>
          <w:color w:val="000000"/>
          <w:sz w:val="24"/>
        </w:rPr>
        <w:t>By mail to:</w:t>
      </w:r>
    </w:p>
    <w:p w14:paraId="57EA9AB2" w14:textId="77777777" w:rsidR="00390EA4" w:rsidRDefault="00390EA4" w:rsidP="00390EA4">
      <w:pPr>
        <w:ind w:left="720"/>
        <w:textAlignment w:val="baseline"/>
        <w:rPr>
          <w:rFonts w:eastAsia="Times New Roman"/>
          <w:color w:val="000000"/>
          <w:sz w:val="24"/>
        </w:rPr>
      </w:pPr>
    </w:p>
    <w:p w14:paraId="02BE157C" w14:textId="1D65729C" w:rsidR="00390EA4" w:rsidRDefault="008441D4" w:rsidP="00390EA4">
      <w:pPr>
        <w:ind w:left="720"/>
        <w:textAlignment w:val="baseline"/>
        <w:rPr>
          <w:rFonts w:eastAsia="Times New Roman"/>
          <w:color w:val="000000"/>
          <w:sz w:val="24"/>
        </w:rPr>
      </w:pPr>
      <w:proofErr w:type="spellStart"/>
      <w:r>
        <w:rPr>
          <w:rFonts w:eastAsia="Times New Roman"/>
          <w:color w:val="000000"/>
          <w:sz w:val="24"/>
        </w:rPr>
        <w:t>BenefitConnect</w:t>
      </w:r>
      <w:proofErr w:type="spellEnd"/>
      <w:r>
        <w:rPr>
          <w:rFonts w:eastAsia="Times New Roman"/>
          <w:color w:val="000000"/>
          <w:sz w:val="24"/>
        </w:rPr>
        <w:t xml:space="preserve"> | COBRA</w:t>
      </w:r>
    </w:p>
    <w:p w14:paraId="4B7C4C51" w14:textId="4E281A58" w:rsidR="008D4C15" w:rsidRDefault="008441D4" w:rsidP="00390EA4">
      <w:pPr>
        <w:ind w:left="720"/>
        <w:textAlignment w:val="baseline"/>
        <w:rPr>
          <w:rFonts w:eastAsia="Times New Roman"/>
          <w:color w:val="000000"/>
          <w:sz w:val="24"/>
        </w:rPr>
      </w:pPr>
      <w:r>
        <w:rPr>
          <w:rFonts w:eastAsia="Times New Roman"/>
          <w:color w:val="000000"/>
          <w:sz w:val="24"/>
        </w:rPr>
        <w:t>P.O. Box 1185</w:t>
      </w:r>
    </w:p>
    <w:p w14:paraId="7A888EFF" w14:textId="77777777" w:rsidR="008D4C15" w:rsidRDefault="008441D4">
      <w:pPr>
        <w:spacing w:line="273" w:lineRule="exact"/>
        <w:ind w:left="720"/>
        <w:textAlignment w:val="baseline"/>
        <w:rPr>
          <w:rFonts w:eastAsia="Times New Roman"/>
          <w:color w:val="000000"/>
          <w:sz w:val="24"/>
        </w:rPr>
      </w:pPr>
      <w:r>
        <w:rPr>
          <w:rFonts w:eastAsia="Times New Roman"/>
          <w:color w:val="000000"/>
          <w:sz w:val="24"/>
        </w:rPr>
        <w:t>Pittsburgh, PA 15230</w:t>
      </w:r>
    </w:p>
    <w:p w14:paraId="63E2C917" w14:textId="77777777" w:rsidR="008D4C15" w:rsidRDefault="008441D4">
      <w:pPr>
        <w:spacing w:before="279" w:line="273" w:lineRule="exact"/>
        <w:textAlignment w:val="baseline"/>
        <w:rPr>
          <w:rFonts w:eastAsia="Times New Roman"/>
          <w:color w:val="000000"/>
          <w:sz w:val="24"/>
        </w:rPr>
      </w:pPr>
      <w:r>
        <w:rPr>
          <w:rFonts w:eastAsia="Times New Roman"/>
          <w:color w:val="000000"/>
          <w:sz w:val="24"/>
        </w:rPr>
        <w:t>Notification sent by mail should include:</w:t>
      </w:r>
    </w:p>
    <w:p w14:paraId="0E496C52" w14:textId="77777777" w:rsidR="008D4C15" w:rsidRDefault="008441D4" w:rsidP="00787F3C">
      <w:pPr>
        <w:numPr>
          <w:ilvl w:val="0"/>
          <w:numId w:val="9"/>
        </w:numPr>
        <w:tabs>
          <w:tab w:val="clear" w:pos="360"/>
        </w:tabs>
        <w:spacing w:before="273" w:line="279" w:lineRule="exact"/>
        <w:ind w:left="720" w:hanging="360"/>
        <w:jc w:val="both"/>
        <w:textAlignment w:val="baseline"/>
        <w:rPr>
          <w:rFonts w:eastAsia="Times New Roman"/>
          <w:color w:val="000000"/>
          <w:sz w:val="24"/>
        </w:rPr>
      </w:pPr>
      <w:r>
        <w:rPr>
          <w:rFonts w:eastAsia="Times New Roman"/>
          <w:color w:val="000000"/>
          <w:sz w:val="24"/>
        </w:rPr>
        <w:t>The name of the Plan (Bowdoin College Retiree Health Reimbursement Accounts Plan)</w:t>
      </w:r>
    </w:p>
    <w:p w14:paraId="31CD4E05" w14:textId="77777777" w:rsidR="008D4C15" w:rsidRDefault="008441D4" w:rsidP="00787F3C">
      <w:pPr>
        <w:numPr>
          <w:ilvl w:val="0"/>
          <w:numId w:val="9"/>
        </w:numPr>
        <w:tabs>
          <w:tab w:val="clear" w:pos="360"/>
        </w:tabs>
        <w:spacing w:line="273" w:lineRule="exact"/>
        <w:ind w:left="720" w:hanging="360"/>
        <w:jc w:val="both"/>
        <w:textAlignment w:val="baseline"/>
        <w:rPr>
          <w:rFonts w:eastAsia="Times New Roman"/>
          <w:color w:val="000000"/>
          <w:sz w:val="24"/>
        </w:rPr>
      </w:pPr>
      <w:r>
        <w:rPr>
          <w:rFonts w:eastAsia="Times New Roman"/>
          <w:color w:val="000000"/>
          <w:sz w:val="24"/>
        </w:rPr>
        <w:t xml:space="preserve">The name and address of the individual who is (or was) </w:t>
      </w:r>
      <w:r>
        <w:rPr>
          <w:rFonts w:eastAsia="Times New Roman"/>
          <w:color w:val="000000"/>
          <w:sz w:val="24"/>
        </w:rPr>
        <w:t>covered under the Plan</w:t>
      </w:r>
    </w:p>
    <w:p w14:paraId="2C36F38E" w14:textId="77777777" w:rsidR="008D4C15" w:rsidRDefault="008441D4" w:rsidP="00787F3C">
      <w:pPr>
        <w:numPr>
          <w:ilvl w:val="0"/>
          <w:numId w:val="9"/>
        </w:numPr>
        <w:tabs>
          <w:tab w:val="clear" w:pos="360"/>
        </w:tabs>
        <w:spacing w:before="6" w:line="273" w:lineRule="exact"/>
        <w:ind w:left="720" w:hanging="360"/>
        <w:jc w:val="both"/>
        <w:textAlignment w:val="baseline"/>
        <w:rPr>
          <w:rFonts w:eastAsia="Times New Roman"/>
          <w:color w:val="000000"/>
          <w:sz w:val="24"/>
        </w:rPr>
      </w:pPr>
      <w:r>
        <w:rPr>
          <w:rFonts w:eastAsia="Times New Roman"/>
          <w:color w:val="000000"/>
          <w:sz w:val="24"/>
        </w:rPr>
        <w:t>The qualifying event and the date it happened</w:t>
      </w:r>
    </w:p>
    <w:p w14:paraId="532A4AFA" w14:textId="77777777" w:rsidR="008D4C15" w:rsidRDefault="008441D4" w:rsidP="00787F3C">
      <w:pPr>
        <w:numPr>
          <w:ilvl w:val="0"/>
          <w:numId w:val="9"/>
        </w:numPr>
        <w:tabs>
          <w:tab w:val="clear" w:pos="360"/>
        </w:tabs>
        <w:spacing w:line="276" w:lineRule="exact"/>
        <w:ind w:left="720" w:hanging="360"/>
        <w:jc w:val="both"/>
        <w:textAlignment w:val="baseline"/>
        <w:rPr>
          <w:rFonts w:eastAsia="Times New Roman"/>
          <w:color w:val="000000"/>
          <w:sz w:val="24"/>
        </w:rPr>
      </w:pPr>
      <w:r>
        <w:rPr>
          <w:rFonts w:eastAsia="Times New Roman"/>
          <w:color w:val="000000"/>
          <w:sz w:val="24"/>
        </w:rPr>
        <w:t>The signature, name, address, and telephone number of the person providing the notification</w:t>
      </w:r>
    </w:p>
    <w:p w14:paraId="188B4219" w14:textId="77777777" w:rsidR="008D4C15" w:rsidRDefault="008441D4" w:rsidP="00787F3C">
      <w:pPr>
        <w:numPr>
          <w:ilvl w:val="0"/>
          <w:numId w:val="9"/>
        </w:numPr>
        <w:tabs>
          <w:tab w:val="clear" w:pos="360"/>
        </w:tabs>
        <w:spacing w:line="273" w:lineRule="exact"/>
        <w:ind w:left="720" w:hanging="360"/>
        <w:jc w:val="both"/>
        <w:textAlignment w:val="baseline"/>
        <w:rPr>
          <w:rFonts w:eastAsia="Times New Roman"/>
          <w:color w:val="000000"/>
          <w:sz w:val="24"/>
        </w:rPr>
      </w:pPr>
      <w:r>
        <w:rPr>
          <w:rFonts w:eastAsia="Times New Roman"/>
          <w:color w:val="000000"/>
          <w:sz w:val="24"/>
        </w:rPr>
        <w:t>Any additional information required for the type of notice you are providing</w:t>
      </w:r>
    </w:p>
    <w:p w14:paraId="3173746D" w14:textId="77777777" w:rsidR="008D4C15" w:rsidRDefault="008441D4">
      <w:pPr>
        <w:spacing w:before="279" w:line="273" w:lineRule="exact"/>
        <w:textAlignment w:val="baseline"/>
        <w:rPr>
          <w:rFonts w:eastAsia="Times New Roman"/>
          <w:color w:val="000000"/>
          <w:sz w:val="24"/>
        </w:rPr>
      </w:pPr>
      <w:r>
        <w:rPr>
          <w:rFonts w:eastAsia="Times New Roman"/>
          <w:color w:val="000000"/>
          <w:sz w:val="24"/>
        </w:rPr>
        <w:t>If you are not currently enrolled in COBRA coverage:</w:t>
      </w:r>
    </w:p>
    <w:p w14:paraId="35464E0B" w14:textId="77777777" w:rsidR="008D4C15" w:rsidRDefault="008441D4">
      <w:pPr>
        <w:spacing w:before="279" w:line="273" w:lineRule="exact"/>
        <w:textAlignment w:val="baseline"/>
        <w:rPr>
          <w:rFonts w:eastAsia="Times New Roman"/>
          <w:color w:val="000000"/>
          <w:sz w:val="24"/>
        </w:rPr>
      </w:pPr>
      <w:r>
        <w:rPr>
          <w:rFonts w:eastAsia="Times New Roman"/>
          <w:color w:val="000000"/>
          <w:sz w:val="24"/>
        </w:rPr>
        <w:t>Via Benefits is responsible for administration of your Health Reimbursement Arrangement.</w:t>
      </w:r>
    </w:p>
    <w:p w14:paraId="652CCAAB" w14:textId="77777777" w:rsidR="008D4C15" w:rsidRDefault="008441D4">
      <w:pPr>
        <w:spacing w:before="279" w:line="273" w:lineRule="exact"/>
        <w:textAlignment w:val="baseline"/>
        <w:rPr>
          <w:rFonts w:eastAsia="Times New Roman"/>
          <w:color w:val="000000"/>
          <w:sz w:val="24"/>
        </w:rPr>
      </w:pPr>
      <w:r>
        <w:rPr>
          <w:rFonts w:eastAsia="Times New Roman"/>
          <w:color w:val="000000"/>
          <w:sz w:val="24"/>
        </w:rPr>
        <w:t>You may contact Via Benefits as follows:</w:t>
      </w:r>
    </w:p>
    <w:p w14:paraId="1DD4D80F" w14:textId="3B4FFA02" w:rsidR="001B7C2F" w:rsidRPr="0027427C" w:rsidRDefault="008441D4" w:rsidP="0027427C">
      <w:pPr>
        <w:pStyle w:val="ListParagraph"/>
        <w:numPr>
          <w:ilvl w:val="0"/>
          <w:numId w:val="20"/>
        </w:numPr>
        <w:spacing w:before="284" w:line="274" w:lineRule="exact"/>
        <w:ind w:left="1170" w:hanging="450"/>
        <w:textAlignment w:val="baseline"/>
        <w:rPr>
          <w:rFonts w:eastAsia="Times New Roman"/>
          <w:bCs/>
          <w:color w:val="000000"/>
          <w:sz w:val="24"/>
        </w:rPr>
      </w:pPr>
      <w:r w:rsidRPr="0027427C">
        <w:rPr>
          <w:rFonts w:eastAsia="Times New Roman"/>
          <w:bCs/>
          <w:color w:val="000000"/>
          <w:sz w:val="24"/>
        </w:rPr>
        <w:t xml:space="preserve">Via Benefits Web Portal:  </w:t>
      </w:r>
      <w:r w:rsidR="0047361E" w:rsidRPr="0027427C">
        <w:rPr>
          <w:rFonts w:eastAsia="Times New Roman"/>
          <w:bCs/>
          <w:sz w:val="24"/>
        </w:rPr>
        <w:t>http://my.viabenefits/Bowdoin</w:t>
      </w:r>
    </w:p>
    <w:p w14:paraId="7A5EACEC" w14:textId="45252418" w:rsidR="0047361E" w:rsidRPr="0027427C" w:rsidRDefault="008441D4" w:rsidP="0027427C">
      <w:pPr>
        <w:pStyle w:val="ListParagraph"/>
        <w:numPr>
          <w:ilvl w:val="0"/>
          <w:numId w:val="20"/>
        </w:numPr>
        <w:spacing w:before="284" w:line="274" w:lineRule="exact"/>
        <w:ind w:left="1170" w:hanging="450"/>
        <w:textAlignment w:val="baseline"/>
        <w:rPr>
          <w:rFonts w:eastAsia="Times New Roman"/>
          <w:bCs/>
          <w:color w:val="000000"/>
          <w:sz w:val="24"/>
        </w:rPr>
      </w:pPr>
      <w:r w:rsidRPr="0027427C">
        <w:rPr>
          <w:rFonts w:eastAsia="Times New Roman"/>
          <w:bCs/>
          <w:color w:val="000000"/>
          <w:sz w:val="24"/>
        </w:rPr>
        <w:t xml:space="preserve">Via Benefits Toll Free </w:t>
      </w:r>
      <w:r w:rsidRPr="0027427C">
        <w:rPr>
          <w:rFonts w:eastAsia="Times New Roman"/>
          <w:bCs/>
          <w:color w:val="000000"/>
          <w:sz w:val="24"/>
        </w:rPr>
        <w:t>Number:  844-436-412</w:t>
      </w:r>
      <w:r w:rsidR="008B51DA" w:rsidRPr="0027427C">
        <w:rPr>
          <w:rFonts w:eastAsia="Times New Roman"/>
          <w:bCs/>
          <w:color w:val="000000"/>
          <w:sz w:val="24"/>
        </w:rPr>
        <w:t>3</w:t>
      </w:r>
    </w:p>
    <w:p w14:paraId="312482FB" w14:textId="69727E23" w:rsidR="008B51DA" w:rsidRPr="0027427C" w:rsidRDefault="008441D4" w:rsidP="0027427C">
      <w:pPr>
        <w:pStyle w:val="ListParagraph"/>
        <w:numPr>
          <w:ilvl w:val="0"/>
          <w:numId w:val="20"/>
        </w:numPr>
        <w:spacing w:before="284" w:line="274" w:lineRule="exact"/>
        <w:ind w:left="1170" w:hanging="450"/>
        <w:textAlignment w:val="baseline"/>
        <w:rPr>
          <w:rFonts w:eastAsia="Times New Roman"/>
          <w:bCs/>
          <w:color w:val="000000"/>
          <w:sz w:val="24"/>
        </w:rPr>
      </w:pPr>
      <w:r w:rsidRPr="0027427C">
        <w:rPr>
          <w:rFonts w:eastAsia="Times New Roman"/>
          <w:bCs/>
          <w:color w:val="000000"/>
          <w:sz w:val="24"/>
        </w:rPr>
        <w:t>The hours of operat</w:t>
      </w:r>
      <w:r w:rsidR="00F46C15">
        <w:rPr>
          <w:rFonts w:eastAsia="Times New Roman"/>
          <w:bCs/>
          <w:color w:val="000000"/>
          <w:sz w:val="24"/>
        </w:rPr>
        <w:t>i</w:t>
      </w:r>
      <w:r w:rsidRPr="0027427C">
        <w:rPr>
          <w:rFonts w:eastAsia="Times New Roman"/>
          <w:bCs/>
          <w:color w:val="000000"/>
          <w:sz w:val="24"/>
        </w:rPr>
        <w:t>on for the Via Benefits Service Center are Monday – Friday 8</w:t>
      </w:r>
      <w:r w:rsidR="008856C5" w:rsidRPr="0027427C">
        <w:rPr>
          <w:rFonts w:eastAsia="Times New Roman"/>
          <w:bCs/>
          <w:color w:val="000000"/>
          <w:sz w:val="24"/>
        </w:rPr>
        <w:t xml:space="preserve"> am – 7 pm EST</w:t>
      </w:r>
    </w:p>
    <w:p w14:paraId="55AB3E42" w14:textId="4B2A9841" w:rsidR="008856C5" w:rsidRPr="0027427C" w:rsidRDefault="008441D4" w:rsidP="0027427C">
      <w:pPr>
        <w:pStyle w:val="ListParagraph"/>
        <w:numPr>
          <w:ilvl w:val="0"/>
          <w:numId w:val="20"/>
        </w:numPr>
        <w:spacing w:before="284" w:line="274" w:lineRule="exact"/>
        <w:ind w:left="1170" w:hanging="450"/>
        <w:textAlignment w:val="baseline"/>
        <w:rPr>
          <w:rFonts w:eastAsia="Times New Roman"/>
          <w:bCs/>
          <w:color w:val="000000"/>
          <w:sz w:val="24"/>
        </w:rPr>
      </w:pPr>
      <w:r w:rsidRPr="0027427C">
        <w:rPr>
          <w:rFonts w:eastAsia="Times New Roman"/>
          <w:bCs/>
          <w:color w:val="000000"/>
          <w:sz w:val="24"/>
        </w:rPr>
        <w:t xml:space="preserve">Claims may be submitted via a participants online account by utilizing the Via Benefits website, the Via Benefits mobile app, or </w:t>
      </w:r>
      <w:r w:rsidR="00D433AE" w:rsidRPr="0027427C">
        <w:rPr>
          <w:rFonts w:eastAsia="Times New Roman"/>
          <w:bCs/>
          <w:color w:val="000000"/>
          <w:sz w:val="24"/>
        </w:rPr>
        <w:t>by mail at the following address:</w:t>
      </w:r>
    </w:p>
    <w:p w14:paraId="176B878C" w14:textId="766CC526" w:rsidR="00D433AE" w:rsidRPr="0027427C" w:rsidRDefault="008441D4" w:rsidP="0027427C">
      <w:pPr>
        <w:pStyle w:val="ListParagraph"/>
        <w:numPr>
          <w:ilvl w:val="0"/>
          <w:numId w:val="20"/>
        </w:numPr>
        <w:spacing w:before="284" w:line="274" w:lineRule="exact"/>
        <w:ind w:left="1170" w:hanging="450"/>
        <w:textAlignment w:val="baseline"/>
        <w:rPr>
          <w:rFonts w:eastAsia="Times New Roman"/>
          <w:bCs/>
          <w:color w:val="000000"/>
          <w:sz w:val="24"/>
          <w:lang w:val="es-ES"/>
        </w:rPr>
      </w:pPr>
      <w:r w:rsidRPr="0027427C">
        <w:rPr>
          <w:rFonts w:eastAsia="Times New Roman"/>
          <w:bCs/>
          <w:color w:val="000000"/>
          <w:sz w:val="24"/>
          <w:lang w:val="es-ES"/>
        </w:rPr>
        <w:t xml:space="preserve">Via </w:t>
      </w:r>
      <w:proofErr w:type="spellStart"/>
      <w:r w:rsidRPr="0027427C">
        <w:rPr>
          <w:rFonts w:eastAsia="Times New Roman"/>
          <w:bCs/>
          <w:color w:val="000000"/>
          <w:sz w:val="24"/>
          <w:lang w:val="es-ES"/>
        </w:rPr>
        <w:t>Benefits</w:t>
      </w:r>
      <w:proofErr w:type="spellEnd"/>
      <w:r w:rsidRPr="0027427C">
        <w:rPr>
          <w:rFonts w:eastAsia="Times New Roman"/>
          <w:bCs/>
          <w:color w:val="000000"/>
          <w:sz w:val="24"/>
          <w:lang w:val="es-ES"/>
        </w:rPr>
        <w:t>, PO Box 981156, El Paso, TX 79998-1156</w:t>
      </w:r>
    </w:p>
    <w:p w14:paraId="1E1AB96F" w14:textId="1E10F94B" w:rsidR="008D4C15" w:rsidRDefault="008441D4">
      <w:pPr>
        <w:spacing w:before="284" w:line="274" w:lineRule="exact"/>
        <w:textAlignment w:val="baseline"/>
        <w:rPr>
          <w:rFonts w:eastAsia="Times New Roman"/>
          <w:b/>
          <w:color w:val="000000"/>
          <w:sz w:val="24"/>
        </w:rPr>
      </w:pPr>
      <w:r>
        <w:rPr>
          <w:rFonts w:eastAsia="Times New Roman"/>
          <w:b/>
          <w:color w:val="000000"/>
          <w:sz w:val="24"/>
        </w:rPr>
        <w:t>Who May Provide Notice</w:t>
      </w:r>
    </w:p>
    <w:p w14:paraId="02489B5D" w14:textId="77777777" w:rsidR="008D4C15" w:rsidRDefault="008441D4">
      <w:pPr>
        <w:spacing w:before="270" w:line="276" w:lineRule="exact"/>
        <w:jc w:val="both"/>
        <w:textAlignment w:val="baseline"/>
        <w:rPr>
          <w:rFonts w:eastAsia="Times New Roman"/>
          <w:color w:val="000000"/>
          <w:sz w:val="24"/>
        </w:rPr>
      </w:pPr>
      <w:r>
        <w:rPr>
          <w:rFonts w:eastAsia="Times New Roman"/>
          <w:color w:val="000000"/>
          <w:sz w:val="24"/>
        </w:rPr>
        <w:t>The primary account holder (that is, the retiree who is or was covered under the Plan), a qualified beneficiary who lost coverage due to the qualifying event described in the notice, or a representative acting on behalf of either may provide notices. A notice provided by any of these individuals will satisfy any responsibility to provide notice on behalf of all qualified beneficiaries who lost coverage due to the qualifying event described in the notice.</w:t>
      </w:r>
    </w:p>
    <w:p w14:paraId="367CEF90" w14:textId="77777777" w:rsidR="008D4C15" w:rsidRDefault="008D4C15">
      <w:pPr>
        <w:sectPr w:rsidR="008D4C15" w:rsidSect="0027427C">
          <w:pgSz w:w="12240" w:h="15840" w:code="1"/>
          <w:pgMar w:top="1440" w:right="1440" w:bottom="1440" w:left="1440" w:header="720" w:footer="70" w:gutter="0"/>
          <w:cols w:space="720"/>
          <w:docGrid w:linePitch="299"/>
        </w:sectPr>
      </w:pPr>
    </w:p>
    <w:p w14:paraId="00FDB23A" w14:textId="77777777" w:rsidR="00682A31" w:rsidRDefault="008441D4" w:rsidP="00682A31">
      <w:pPr>
        <w:spacing w:before="11" w:line="363" w:lineRule="exact"/>
        <w:ind w:right="-692"/>
        <w:jc w:val="center"/>
        <w:textAlignment w:val="baseline"/>
        <w:rPr>
          <w:rFonts w:eastAsia="Times New Roman"/>
          <w:b/>
          <w:color w:val="000000"/>
          <w:spacing w:val="-1"/>
          <w:sz w:val="32"/>
        </w:rPr>
      </w:pPr>
      <w:bookmarkStart w:id="5" w:name="_Hlk181192114"/>
      <w:r>
        <w:rPr>
          <w:rFonts w:eastAsia="Times New Roman"/>
          <w:b/>
          <w:color w:val="000000"/>
          <w:spacing w:val="-1"/>
          <w:sz w:val="32"/>
        </w:rPr>
        <w:lastRenderedPageBreak/>
        <w:t>PLAN INFORMATION APPENDIX</w:t>
      </w:r>
    </w:p>
    <w:p w14:paraId="1FAB0F13" w14:textId="77777777" w:rsidR="00682A31" w:rsidRDefault="008441D4" w:rsidP="00682A31">
      <w:pPr>
        <w:spacing w:before="340" w:after="249" w:line="273" w:lineRule="exact"/>
        <w:ind w:right="-692"/>
        <w:jc w:val="center"/>
        <w:textAlignment w:val="baseline"/>
        <w:rPr>
          <w:rFonts w:eastAsia="Times New Roman"/>
          <w:b/>
          <w:color w:val="000000"/>
          <w:sz w:val="24"/>
        </w:rPr>
      </w:pPr>
      <w:r>
        <w:rPr>
          <w:rFonts w:eastAsia="Times New Roman"/>
          <w:b/>
          <w:color w:val="000000"/>
          <w:sz w:val="24"/>
        </w:rPr>
        <w:t>GENERAL PLAN INFORMATION</w:t>
      </w:r>
    </w:p>
    <w:p w14:paraId="71FF4AAB" w14:textId="062F9107" w:rsidR="008D4C15" w:rsidRDefault="008D4C15">
      <w:pPr>
        <w:textAlignment w:val="baseline"/>
        <w:rPr>
          <w:rFonts w:eastAsia="Times New Roman"/>
          <w:color w:val="000000"/>
          <w:sz w:val="24"/>
        </w:rPr>
      </w:pPr>
    </w:p>
    <w:tbl>
      <w:tblPr>
        <w:tblW w:w="10620" w:type="dxa"/>
        <w:tblInd w:w="-546" w:type="dxa"/>
        <w:tblLayout w:type="fixed"/>
        <w:tblCellMar>
          <w:left w:w="0" w:type="dxa"/>
          <w:right w:w="0" w:type="dxa"/>
        </w:tblCellMar>
        <w:tblLook w:val="04A0" w:firstRow="1" w:lastRow="0" w:firstColumn="1" w:lastColumn="0" w:noHBand="0" w:noVBand="1"/>
      </w:tblPr>
      <w:tblGrid>
        <w:gridCol w:w="5220"/>
        <w:gridCol w:w="5400"/>
      </w:tblGrid>
      <w:tr w:rsidR="00382E46" w14:paraId="4B3EC701" w14:textId="77777777" w:rsidTr="00926E1D">
        <w:trPr>
          <w:trHeight w:hRule="exact" w:val="931"/>
        </w:trPr>
        <w:tc>
          <w:tcPr>
            <w:tcW w:w="5220" w:type="dxa"/>
            <w:tcBorders>
              <w:top w:val="single" w:sz="5" w:space="0" w:color="000000"/>
              <w:left w:val="single" w:sz="5" w:space="0" w:color="000000"/>
              <w:bottom w:val="single" w:sz="5" w:space="0" w:color="000000"/>
              <w:right w:val="single" w:sz="5" w:space="0" w:color="000000"/>
            </w:tcBorders>
          </w:tcPr>
          <w:p w14:paraId="4C88A5C3" w14:textId="4FA770B0" w:rsidR="00682A31" w:rsidRDefault="008441D4">
            <w:pPr>
              <w:spacing w:after="1099" w:line="273" w:lineRule="exact"/>
              <w:ind w:left="110"/>
              <w:textAlignment w:val="baseline"/>
              <w:rPr>
                <w:rFonts w:eastAsia="Times New Roman"/>
                <w:b/>
                <w:color w:val="000000"/>
                <w:sz w:val="24"/>
              </w:rPr>
            </w:pPr>
            <w:r>
              <w:rPr>
                <w:rFonts w:eastAsia="Times New Roman"/>
                <w:b/>
                <w:color w:val="000000"/>
                <w:sz w:val="24"/>
              </w:rPr>
              <w:t>Name of Plan:</w:t>
            </w:r>
          </w:p>
        </w:tc>
        <w:tc>
          <w:tcPr>
            <w:tcW w:w="5400" w:type="dxa"/>
            <w:tcBorders>
              <w:top w:val="single" w:sz="5" w:space="0" w:color="000000"/>
              <w:left w:val="single" w:sz="5" w:space="0" w:color="000000"/>
              <w:bottom w:val="single" w:sz="5" w:space="0" w:color="000000"/>
              <w:right w:val="single" w:sz="5" w:space="0" w:color="000000"/>
            </w:tcBorders>
          </w:tcPr>
          <w:p w14:paraId="314BFD3C" w14:textId="2E77F9F5" w:rsidR="00682A31" w:rsidRDefault="008441D4">
            <w:pPr>
              <w:spacing w:after="1" w:line="276" w:lineRule="exact"/>
              <w:jc w:val="center"/>
              <w:textAlignment w:val="baseline"/>
              <w:rPr>
                <w:rFonts w:eastAsia="Times New Roman"/>
                <w:color w:val="000000"/>
                <w:sz w:val="24"/>
              </w:rPr>
            </w:pPr>
            <w:r>
              <w:rPr>
                <w:rFonts w:eastAsia="Times New Roman"/>
                <w:color w:val="000000"/>
                <w:sz w:val="24"/>
              </w:rPr>
              <w:t xml:space="preserve">Bowdoin College Retiree Health Reimbursement Accounts Plan (part of the Bowdoin College Employee </w:t>
            </w:r>
            <w:r>
              <w:rPr>
                <w:rFonts w:eastAsia="Times New Roman"/>
                <w:color w:val="000000"/>
                <w:sz w:val="24"/>
                <w:u w:val="single"/>
              </w:rPr>
              <w:t>Welfare Benefit Plan)</w:t>
            </w:r>
          </w:p>
        </w:tc>
      </w:tr>
      <w:tr w:rsidR="00382E46" w14:paraId="613E799E" w14:textId="77777777" w:rsidTr="00926E1D">
        <w:trPr>
          <w:trHeight w:hRule="exact" w:val="274"/>
        </w:trPr>
        <w:tc>
          <w:tcPr>
            <w:tcW w:w="5220" w:type="dxa"/>
            <w:tcBorders>
              <w:top w:val="single" w:sz="5" w:space="0" w:color="000000"/>
              <w:left w:val="single" w:sz="5" w:space="0" w:color="000000"/>
              <w:bottom w:val="single" w:sz="5" w:space="0" w:color="000000"/>
              <w:right w:val="single" w:sz="5" w:space="0" w:color="000000"/>
            </w:tcBorders>
          </w:tcPr>
          <w:p w14:paraId="7AB7FE51" w14:textId="77777777" w:rsidR="00682A31" w:rsidRDefault="00682A31">
            <w:pPr>
              <w:spacing w:after="1099" w:line="273" w:lineRule="exact"/>
              <w:ind w:left="110"/>
              <w:textAlignment w:val="baseline"/>
              <w:rPr>
                <w:rFonts w:eastAsia="Times New Roman"/>
                <w:b/>
                <w:color w:val="000000"/>
                <w:sz w:val="24"/>
              </w:rPr>
            </w:pPr>
          </w:p>
        </w:tc>
        <w:tc>
          <w:tcPr>
            <w:tcW w:w="5400" w:type="dxa"/>
            <w:tcBorders>
              <w:top w:val="single" w:sz="5" w:space="0" w:color="000000"/>
              <w:left w:val="single" w:sz="5" w:space="0" w:color="000000"/>
              <w:bottom w:val="single" w:sz="5" w:space="0" w:color="000000"/>
              <w:right w:val="single" w:sz="5" w:space="0" w:color="000000"/>
            </w:tcBorders>
          </w:tcPr>
          <w:p w14:paraId="7FA46833" w14:textId="77777777" w:rsidR="00682A31" w:rsidRDefault="00682A31">
            <w:pPr>
              <w:spacing w:after="1" w:line="276" w:lineRule="exact"/>
              <w:jc w:val="center"/>
              <w:textAlignment w:val="baseline"/>
              <w:rPr>
                <w:rFonts w:eastAsia="Times New Roman"/>
                <w:color w:val="000000"/>
                <w:sz w:val="24"/>
              </w:rPr>
            </w:pPr>
          </w:p>
        </w:tc>
      </w:tr>
      <w:tr w:rsidR="00382E46" w14:paraId="19025703" w14:textId="77777777" w:rsidTr="00A36D2D">
        <w:trPr>
          <w:trHeight w:hRule="exact" w:val="1804"/>
        </w:trPr>
        <w:tc>
          <w:tcPr>
            <w:tcW w:w="5220" w:type="dxa"/>
            <w:tcBorders>
              <w:top w:val="single" w:sz="5" w:space="0" w:color="000000"/>
              <w:left w:val="single" w:sz="5" w:space="0" w:color="000000"/>
              <w:bottom w:val="single" w:sz="5" w:space="0" w:color="000000"/>
              <w:right w:val="single" w:sz="5" w:space="0" w:color="000000"/>
            </w:tcBorders>
          </w:tcPr>
          <w:p w14:paraId="0C611C84" w14:textId="7D8792CC" w:rsidR="00682A31" w:rsidRDefault="008441D4">
            <w:pPr>
              <w:spacing w:after="1099" w:line="273" w:lineRule="exact"/>
              <w:ind w:left="110"/>
              <w:textAlignment w:val="baseline"/>
              <w:rPr>
                <w:rFonts w:eastAsia="Times New Roman"/>
                <w:b/>
                <w:color w:val="000000"/>
                <w:sz w:val="24"/>
              </w:rPr>
            </w:pPr>
            <w:r>
              <w:rPr>
                <w:rFonts w:eastAsia="Times New Roman"/>
                <w:b/>
                <w:color w:val="000000"/>
                <w:sz w:val="24"/>
              </w:rPr>
              <w:t>Effective Date:</w:t>
            </w:r>
          </w:p>
        </w:tc>
        <w:tc>
          <w:tcPr>
            <w:tcW w:w="5400" w:type="dxa"/>
            <w:tcBorders>
              <w:top w:val="single" w:sz="5" w:space="0" w:color="000000"/>
              <w:left w:val="single" w:sz="5" w:space="0" w:color="000000"/>
              <w:bottom w:val="single" w:sz="5" w:space="0" w:color="000000"/>
              <w:right w:val="single" w:sz="5" w:space="0" w:color="000000"/>
            </w:tcBorders>
          </w:tcPr>
          <w:p w14:paraId="50A5FB39" w14:textId="11A371ED" w:rsidR="00682A31" w:rsidRDefault="008441D4">
            <w:pPr>
              <w:spacing w:after="1" w:line="276" w:lineRule="exact"/>
              <w:jc w:val="center"/>
              <w:textAlignment w:val="baseline"/>
              <w:rPr>
                <w:rFonts w:eastAsia="Times New Roman"/>
                <w:color w:val="000000"/>
                <w:sz w:val="24"/>
              </w:rPr>
            </w:pPr>
            <w:r>
              <w:rPr>
                <w:rFonts w:eastAsia="Times New Roman"/>
                <w:color w:val="000000"/>
                <w:sz w:val="24"/>
              </w:rPr>
              <w:t xml:space="preserve">Generally effective </w:t>
            </w:r>
            <w:r w:rsidR="00975E2F">
              <w:rPr>
                <w:rFonts w:eastAsia="Times New Roman"/>
                <w:color w:val="000000"/>
                <w:sz w:val="24"/>
              </w:rPr>
              <w:t>January</w:t>
            </w:r>
            <w:r>
              <w:rPr>
                <w:rFonts w:eastAsia="Times New Roman"/>
                <w:color w:val="000000"/>
                <w:sz w:val="24"/>
              </w:rPr>
              <w:t>1, 20</w:t>
            </w:r>
            <w:r w:rsidR="00975E2F">
              <w:rPr>
                <w:rFonts w:eastAsia="Times New Roman"/>
                <w:color w:val="000000"/>
                <w:sz w:val="24"/>
              </w:rPr>
              <w:t>25</w:t>
            </w:r>
            <w:r>
              <w:rPr>
                <w:rFonts w:eastAsia="Times New Roman"/>
                <w:color w:val="000000"/>
                <w:sz w:val="24"/>
              </w:rPr>
              <w:t>; effective as of July 1,</w:t>
            </w:r>
          </w:p>
          <w:p w14:paraId="0860277E" w14:textId="77777777" w:rsidR="00682A31" w:rsidRDefault="008441D4">
            <w:pPr>
              <w:spacing w:after="1" w:line="276" w:lineRule="exact"/>
              <w:jc w:val="center"/>
              <w:textAlignment w:val="baseline"/>
              <w:rPr>
                <w:rFonts w:eastAsia="Times New Roman"/>
                <w:color w:val="000000"/>
                <w:sz w:val="24"/>
              </w:rPr>
            </w:pPr>
            <w:r>
              <w:rPr>
                <w:rFonts w:eastAsia="Times New Roman"/>
                <w:color w:val="000000"/>
                <w:sz w:val="24"/>
              </w:rPr>
              <w:t>2019 for former employees who become Eligible</w:t>
            </w:r>
          </w:p>
          <w:p w14:paraId="4CC036F0" w14:textId="77777777" w:rsidR="00682A31" w:rsidRDefault="008441D4">
            <w:pPr>
              <w:spacing w:after="1" w:line="276" w:lineRule="exact"/>
              <w:jc w:val="center"/>
              <w:textAlignment w:val="baseline"/>
              <w:rPr>
                <w:rFonts w:eastAsia="Times New Roman"/>
                <w:color w:val="000000"/>
                <w:sz w:val="24"/>
              </w:rPr>
            </w:pPr>
            <w:r>
              <w:rPr>
                <w:rFonts w:eastAsia="Times New Roman"/>
                <w:color w:val="000000"/>
                <w:sz w:val="24"/>
              </w:rPr>
              <w:t>Retirees on or after July 1, 2019, and as of January 1,</w:t>
            </w:r>
          </w:p>
          <w:p w14:paraId="60A78A65" w14:textId="77777777" w:rsidR="00682A31" w:rsidRDefault="008441D4">
            <w:pPr>
              <w:spacing w:after="1" w:line="276" w:lineRule="exact"/>
              <w:jc w:val="center"/>
              <w:textAlignment w:val="baseline"/>
              <w:rPr>
                <w:rFonts w:eastAsia="Times New Roman"/>
                <w:color w:val="000000"/>
                <w:sz w:val="24"/>
              </w:rPr>
            </w:pPr>
            <w:r>
              <w:rPr>
                <w:rFonts w:eastAsia="Times New Roman"/>
                <w:color w:val="000000"/>
                <w:sz w:val="24"/>
              </w:rPr>
              <w:t xml:space="preserve">2020 for former employees who became Eligible </w:t>
            </w:r>
          </w:p>
          <w:p w14:paraId="048FBAEA" w14:textId="72976AC1" w:rsidR="00682A31" w:rsidRDefault="008441D4">
            <w:pPr>
              <w:spacing w:after="1" w:line="276" w:lineRule="exact"/>
              <w:jc w:val="center"/>
              <w:textAlignment w:val="baseline"/>
              <w:rPr>
                <w:rFonts w:eastAsia="Times New Roman"/>
                <w:color w:val="000000"/>
                <w:sz w:val="24"/>
              </w:rPr>
            </w:pPr>
            <w:r>
              <w:rPr>
                <w:rFonts w:eastAsia="Times New Roman"/>
                <w:color w:val="000000"/>
                <w:sz w:val="24"/>
              </w:rPr>
              <w:t>Retirees before July 1, 2019</w:t>
            </w:r>
          </w:p>
        </w:tc>
      </w:tr>
      <w:tr w:rsidR="00382E46" w14:paraId="41D45994" w14:textId="77777777" w:rsidTr="00926E1D">
        <w:trPr>
          <w:trHeight w:hRule="exact" w:val="256"/>
        </w:trPr>
        <w:tc>
          <w:tcPr>
            <w:tcW w:w="5220" w:type="dxa"/>
            <w:tcBorders>
              <w:top w:val="single" w:sz="5" w:space="0" w:color="000000"/>
              <w:left w:val="single" w:sz="5" w:space="0" w:color="000000"/>
              <w:bottom w:val="single" w:sz="5" w:space="0" w:color="000000"/>
              <w:right w:val="single" w:sz="5" w:space="0" w:color="000000"/>
            </w:tcBorders>
          </w:tcPr>
          <w:p w14:paraId="70BB6056" w14:textId="77777777" w:rsidR="00682A31" w:rsidRDefault="00682A31">
            <w:pPr>
              <w:spacing w:after="1099" w:line="273" w:lineRule="exact"/>
              <w:ind w:left="110"/>
              <w:textAlignment w:val="baseline"/>
              <w:rPr>
                <w:rFonts w:eastAsia="Times New Roman"/>
                <w:b/>
                <w:color w:val="000000"/>
                <w:sz w:val="24"/>
              </w:rPr>
            </w:pPr>
          </w:p>
        </w:tc>
        <w:tc>
          <w:tcPr>
            <w:tcW w:w="5400" w:type="dxa"/>
            <w:tcBorders>
              <w:top w:val="single" w:sz="5" w:space="0" w:color="000000"/>
              <w:left w:val="single" w:sz="5" w:space="0" w:color="000000"/>
              <w:bottom w:val="single" w:sz="5" w:space="0" w:color="000000"/>
              <w:right w:val="single" w:sz="5" w:space="0" w:color="000000"/>
            </w:tcBorders>
          </w:tcPr>
          <w:p w14:paraId="5F6BB38F" w14:textId="77777777" w:rsidR="00682A31" w:rsidRDefault="00682A31">
            <w:pPr>
              <w:spacing w:after="1" w:line="276" w:lineRule="exact"/>
              <w:jc w:val="center"/>
              <w:textAlignment w:val="baseline"/>
              <w:rPr>
                <w:rFonts w:eastAsia="Times New Roman"/>
                <w:color w:val="000000"/>
                <w:sz w:val="24"/>
              </w:rPr>
            </w:pPr>
          </w:p>
        </w:tc>
      </w:tr>
      <w:tr w:rsidR="00382E46" w14:paraId="7689DE57" w14:textId="77777777" w:rsidTr="00926E1D">
        <w:trPr>
          <w:trHeight w:hRule="exact" w:val="1174"/>
        </w:trPr>
        <w:tc>
          <w:tcPr>
            <w:tcW w:w="5220" w:type="dxa"/>
            <w:tcBorders>
              <w:top w:val="single" w:sz="5" w:space="0" w:color="000000"/>
              <w:left w:val="single" w:sz="5" w:space="0" w:color="000000"/>
              <w:bottom w:val="single" w:sz="5" w:space="0" w:color="000000"/>
              <w:right w:val="single" w:sz="5" w:space="0" w:color="000000"/>
            </w:tcBorders>
          </w:tcPr>
          <w:p w14:paraId="5B456C8B" w14:textId="7F59AE0C" w:rsidR="00682A31" w:rsidRDefault="008441D4">
            <w:pPr>
              <w:spacing w:after="1099" w:line="273" w:lineRule="exact"/>
              <w:ind w:left="110"/>
              <w:textAlignment w:val="baseline"/>
              <w:rPr>
                <w:rFonts w:eastAsia="Times New Roman"/>
                <w:b/>
                <w:color w:val="000000"/>
                <w:sz w:val="24"/>
              </w:rPr>
            </w:pPr>
            <w:r>
              <w:rPr>
                <w:rFonts w:eastAsia="Times New Roman"/>
                <w:b/>
                <w:color w:val="000000"/>
                <w:sz w:val="24"/>
              </w:rPr>
              <w:t>Name, address, and telephone number of the Plan Sponsor:</w:t>
            </w:r>
          </w:p>
        </w:tc>
        <w:tc>
          <w:tcPr>
            <w:tcW w:w="5400" w:type="dxa"/>
            <w:tcBorders>
              <w:top w:val="single" w:sz="5" w:space="0" w:color="000000"/>
              <w:left w:val="single" w:sz="5" w:space="0" w:color="000000"/>
              <w:bottom w:val="single" w:sz="5" w:space="0" w:color="000000"/>
              <w:right w:val="single" w:sz="5" w:space="0" w:color="000000"/>
            </w:tcBorders>
          </w:tcPr>
          <w:p w14:paraId="3E004300" w14:textId="77777777" w:rsidR="00682A31" w:rsidRDefault="008441D4">
            <w:pPr>
              <w:spacing w:after="1" w:line="276" w:lineRule="exact"/>
              <w:jc w:val="center"/>
              <w:textAlignment w:val="baseline"/>
              <w:rPr>
                <w:rFonts w:eastAsia="Times New Roman"/>
                <w:color w:val="000000"/>
                <w:sz w:val="24"/>
              </w:rPr>
            </w:pPr>
            <w:r>
              <w:rPr>
                <w:rFonts w:eastAsia="Times New Roman"/>
                <w:color w:val="000000"/>
                <w:sz w:val="24"/>
              </w:rPr>
              <w:t>The President and Trustees of Bowdoin College</w:t>
            </w:r>
          </w:p>
          <w:p w14:paraId="530DB31E" w14:textId="77777777" w:rsidR="00682A31" w:rsidRDefault="008441D4">
            <w:pPr>
              <w:spacing w:after="1" w:line="276" w:lineRule="exact"/>
              <w:jc w:val="center"/>
              <w:textAlignment w:val="baseline"/>
              <w:rPr>
                <w:rFonts w:eastAsia="Times New Roman"/>
                <w:color w:val="000000"/>
                <w:sz w:val="24"/>
              </w:rPr>
            </w:pPr>
            <w:r>
              <w:rPr>
                <w:rFonts w:eastAsia="Times New Roman"/>
                <w:color w:val="000000"/>
                <w:sz w:val="24"/>
              </w:rPr>
              <w:t xml:space="preserve">1 College </w:t>
            </w:r>
            <w:r>
              <w:rPr>
                <w:rFonts w:eastAsia="Times New Roman"/>
                <w:color w:val="000000"/>
                <w:sz w:val="24"/>
              </w:rPr>
              <w:t>Street, Hawthorne-Longfellow Hall</w:t>
            </w:r>
          </w:p>
          <w:p w14:paraId="58DB8B9C" w14:textId="77777777" w:rsidR="00682A31" w:rsidRDefault="008441D4">
            <w:pPr>
              <w:spacing w:after="1" w:line="276" w:lineRule="exact"/>
              <w:jc w:val="center"/>
              <w:textAlignment w:val="baseline"/>
              <w:rPr>
                <w:rFonts w:eastAsia="Times New Roman"/>
                <w:color w:val="000000"/>
                <w:sz w:val="24"/>
              </w:rPr>
            </w:pPr>
            <w:r>
              <w:rPr>
                <w:rFonts w:eastAsia="Times New Roman"/>
                <w:color w:val="000000"/>
                <w:sz w:val="24"/>
              </w:rPr>
              <w:t xml:space="preserve">Brunswick, </w:t>
            </w:r>
            <w:proofErr w:type="gramStart"/>
            <w:r>
              <w:rPr>
                <w:rFonts w:eastAsia="Times New Roman"/>
                <w:color w:val="000000"/>
                <w:sz w:val="24"/>
              </w:rPr>
              <w:t>Maine  04011</w:t>
            </w:r>
            <w:proofErr w:type="gramEnd"/>
          </w:p>
          <w:p w14:paraId="1161F893" w14:textId="0E151C80" w:rsidR="00682A31" w:rsidRDefault="008441D4">
            <w:pPr>
              <w:spacing w:after="1" w:line="276" w:lineRule="exact"/>
              <w:jc w:val="center"/>
              <w:textAlignment w:val="baseline"/>
              <w:rPr>
                <w:rFonts w:eastAsia="Times New Roman"/>
                <w:color w:val="000000"/>
                <w:sz w:val="24"/>
              </w:rPr>
            </w:pPr>
            <w:r>
              <w:rPr>
                <w:rFonts w:eastAsia="Times New Roman"/>
                <w:color w:val="000000"/>
                <w:sz w:val="24"/>
              </w:rPr>
              <w:t>(207) 725-3000</w:t>
            </w:r>
          </w:p>
        </w:tc>
      </w:tr>
      <w:tr w:rsidR="00382E46" w14:paraId="5DD77C14" w14:textId="77777777" w:rsidTr="00926E1D">
        <w:trPr>
          <w:trHeight w:hRule="exact" w:val="274"/>
        </w:trPr>
        <w:tc>
          <w:tcPr>
            <w:tcW w:w="5220" w:type="dxa"/>
            <w:tcBorders>
              <w:top w:val="single" w:sz="5" w:space="0" w:color="000000"/>
              <w:left w:val="single" w:sz="5" w:space="0" w:color="000000"/>
              <w:bottom w:val="single" w:sz="5" w:space="0" w:color="000000"/>
              <w:right w:val="single" w:sz="5" w:space="0" w:color="000000"/>
            </w:tcBorders>
          </w:tcPr>
          <w:p w14:paraId="5C037C35" w14:textId="77777777" w:rsidR="00682A31" w:rsidRDefault="00682A31">
            <w:pPr>
              <w:spacing w:after="1099" w:line="273" w:lineRule="exact"/>
              <w:ind w:left="110"/>
              <w:textAlignment w:val="baseline"/>
              <w:rPr>
                <w:rFonts w:eastAsia="Times New Roman"/>
                <w:b/>
                <w:color w:val="000000"/>
                <w:sz w:val="24"/>
              </w:rPr>
            </w:pPr>
          </w:p>
        </w:tc>
        <w:tc>
          <w:tcPr>
            <w:tcW w:w="5400" w:type="dxa"/>
            <w:tcBorders>
              <w:top w:val="single" w:sz="5" w:space="0" w:color="000000"/>
              <w:left w:val="single" w:sz="5" w:space="0" w:color="000000"/>
              <w:bottom w:val="single" w:sz="5" w:space="0" w:color="000000"/>
              <w:right w:val="single" w:sz="5" w:space="0" w:color="000000"/>
            </w:tcBorders>
          </w:tcPr>
          <w:p w14:paraId="0CC0DC7E" w14:textId="77777777" w:rsidR="00682A31" w:rsidRDefault="00682A31">
            <w:pPr>
              <w:spacing w:after="1" w:line="276" w:lineRule="exact"/>
              <w:jc w:val="center"/>
              <w:textAlignment w:val="baseline"/>
              <w:rPr>
                <w:rFonts w:eastAsia="Times New Roman"/>
                <w:color w:val="000000"/>
                <w:sz w:val="24"/>
              </w:rPr>
            </w:pPr>
          </w:p>
        </w:tc>
      </w:tr>
      <w:tr w:rsidR="00382E46" w14:paraId="27AFF0E4" w14:textId="77777777" w:rsidTr="00926E1D">
        <w:trPr>
          <w:trHeight w:hRule="exact" w:val="3424"/>
        </w:trPr>
        <w:tc>
          <w:tcPr>
            <w:tcW w:w="5220" w:type="dxa"/>
            <w:tcBorders>
              <w:top w:val="single" w:sz="5" w:space="0" w:color="000000"/>
              <w:left w:val="single" w:sz="5" w:space="0" w:color="000000"/>
              <w:bottom w:val="single" w:sz="5" w:space="0" w:color="000000"/>
              <w:right w:val="single" w:sz="5" w:space="0" w:color="000000"/>
            </w:tcBorders>
          </w:tcPr>
          <w:p w14:paraId="263747AD" w14:textId="77777777" w:rsidR="00682A31" w:rsidRDefault="008441D4" w:rsidP="00682A31">
            <w:pPr>
              <w:spacing w:line="278" w:lineRule="exact"/>
              <w:ind w:left="72" w:right="432"/>
              <w:textAlignment w:val="baseline"/>
              <w:rPr>
                <w:rFonts w:eastAsia="Times New Roman"/>
                <w:b/>
                <w:color w:val="000000"/>
                <w:sz w:val="24"/>
              </w:rPr>
            </w:pPr>
            <w:r>
              <w:rPr>
                <w:rFonts w:eastAsia="Times New Roman"/>
                <w:b/>
                <w:color w:val="000000"/>
                <w:sz w:val="24"/>
              </w:rPr>
              <w:t>Name, address, and telephone number of the Plan Administrator:</w:t>
            </w:r>
          </w:p>
          <w:p w14:paraId="31C5767D" w14:textId="77777777" w:rsidR="00682A31" w:rsidRDefault="008441D4" w:rsidP="00682A31">
            <w:pPr>
              <w:spacing w:before="270" w:line="274" w:lineRule="exact"/>
              <w:ind w:left="72" w:right="216"/>
              <w:textAlignment w:val="baseline"/>
              <w:rPr>
                <w:rFonts w:eastAsia="Times New Roman"/>
                <w:color w:val="000000"/>
                <w:spacing w:val="1"/>
                <w:sz w:val="24"/>
              </w:rPr>
            </w:pPr>
            <w:r>
              <w:rPr>
                <w:rFonts w:eastAsia="Times New Roman"/>
                <w:color w:val="000000"/>
                <w:spacing w:val="1"/>
                <w:sz w:val="24"/>
              </w:rPr>
              <w:t xml:space="preserve">The Plan Administrator has the exclusive right to interpret the Plan and to decide all matters arising under the </w:t>
            </w:r>
            <w:r>
              <w:rPr>
                <w:rFonts w:eastAsia="Times New Roman"/>
                <w:color w:val="000000"/>
                <w:spacing w:val="1"/>
                <w:sz w:val="24"/>
              </w:rPr>
              <w:t>Plan, including the right to make determinations of fact, and construe and interpret possible ambiguities, inconsistencies, or omissions in the Plan and the SPD issued in connection with the Plan. The Plan Administrator may delegate one or more of its responsibilities to one or more individuals or committees.</w:t>
            </w:r>
          </w:p>
          <w:p w14:paraId="22239FA0" w14:textId="77777777" w:rsidR="00682A31" w:rsidRDefault="00682A31">
            <w:pPr>
              <w:spacing w:after="1099" w:line="273" w:lineRule="exact"/>
              <w:ind w:left="110"/>
              <w:textAlignment w:val="baseline"/>
              <w:rPr>
                <w:rFonts w:eastAsia="Times New Roman"/>
                <w:b/>
                <w:color w:val="000000"/>
                <w:sz w:val="24"/>
              </w:rPr>
            </w:pPr>
          </w:p>
        </w:tc>
        <w:tc>
          <w:tcPr>
            <w:tcW w:w="5400" w:type="dxa"/>
            <w:tcBorders>
              <w:top w:val="single" w:sz="5" w:space="0" w:color="000000"/>
              <w:left w:val="single" w:sz="5" w:space="0" w:color="000000"/>
              <w:bottom w:val="single" w:sz="5" w:space="0" w:color="000000"/>
              <w:right w:val="single" w:sz="5" w:space="0" w:color="000000"/>
            </w:tcBorders>
          </w:tcPr>
          <w:p w14:paraId="7D25A273" w14:textId="77777777" w:rsidR="00682A31" w:rsidRDefault="008441D4" w:rsidP="00682A31">
            <w:pPr>
              <w:jc w:val="center"/>
              <w:textAlignment w:val="baseline"/>
              <w:rPr>
                <w:rFonts w:eastAsia="Times New Roman"/>
                <w:color w:val="000000"/>
                <w:sz w:val="24"/>
              </w:rPr>
            </w:pPr>
            <w:r>
              <w:rPr>
                <w:rFonts w:eastAsia="Times New Roman"/>
                <w:color w:val="000000"/>
                <w:sz w:val="24"/>
              </w:rPr>
              <w:t>Vice President for Human Resources</w:t>
            </w:r>
          </w:p>
          <w:p w14:paraId="37C15A1A" w14:textId="77777777" w:rsidR="00682A31" w:rsidRDefault="00682A31" w:rsidP="00682A31">
            <w:pPr>
              <w:jc w:val="center"/>
              <w:textAlignment w:val="baseline"/>
              <w:rPr>
                <w:rFonts w:eastAsia="Times New Roman"/>
                <w:color w:val="000000"/>
                <w:sz w:val="24"/>
              </w:rPr>
            </w:pPr>
          </w:p>
          <w:p w14:paraId="1C844162" w14:textId="77777777" w:rsidR="00682A31" w:rsidRDefault="00682A31" w:rsidP="00682A31">
            <w:pPr>
              <w:jc w:val="center"/>
              <w:textAlignment w:val="baseline"/>
              <w:rPr>
                <w:rFonts w:eastAsia="Times New Roman"/>
                <w:color w:val="000000"/>
                <w:sz w:val="24"/>
              </w:rPr>
            </w:pPr>
          </w:p>
          <w:p w14:paraId="7E1EBAB2" w14:textId="77777777" w:rsidR="00682A31" w:rsidRDefault="008441D4" w:rsidP="00682A31">
            <w:pPr>
              <w:jc w:val="center"/>
              <w:textAlignment w:val="baseline"/>
              <w:rPr>
                <w:rFonts w:eastAsia="Times New Roman"/>
                <w:color w:val="000000"/>
                <w:sz w:val="24"/>
              </w:rPr>
            </w:pPr>
            <w:r>
              <w:rPr>
                <w:rFonts w:eastAsia="Times New Roman"/>
                <w:color w:val="000000"/>
                <w:sz w:val="24"/>
              </w:rPr>
              <w:t xml:space="preserve">Bowdoin College </w:t>
            </w:r>
          </w:p>
          <w:p w14:paraId="1B569646" w14:textId="77777777" w:rsidR="00682A31" w:rsidRDefault="008441D4" w:rsidP="00682A31">
            <w:pPr>
              <w:jc w:val="center"/>
              <w:textAlignment w:val="baseline"/>
              <w:rPr>
                <w:rFonts w:eastAsia="Times New Roman"/>
                <w:color w:val="000000"/>
                <w:sz w:val="24"/>
              </w:rPr>
            </w:pPr>
            <w:r>
              <w:rPr>
                <w:rFonts w:eastAsia="Times New Roman"/>
                <w:color w:val="000000"/>
                <w:sz w:val="24"/>
              </w:rPr>
              <w:t>3500 College Station</w:t>
            </w:r>
          </w:p>
          <w:p w14:paraId="0EB25E36" w14:textId="77777777" w:rsidR="00682A31" w:rsidRDefault="008441D4" w:rsidP="00682A31">
            <w:pPr>
              <w:jc w:val="center"/>
              <w:textAlignment w:val="baseline"/>
              <w:rPr>
                <w:rFonts w:eastAsia="Times New Roman"/>
                <w:color w:val="000000"/>
                <w:sz w:val="24"/>
              </w:rPr>
            </w:pPr>
            <w:r>
              <w:rPr>
                <w:rFonts w:eastAsia="Times New Roman"/>
                <w:color w:val="000000"/>
                <w:sz w:val="24"/>
              </w:rPr>
              <w:t>Brunswick, Maine 04011-8426</w:t>
            </w:r>
          </w:p>
          <w:p w14:paraId="27D617C8" w14:textId="31AB8FE5" w:rsidR="00682A31" w:rsidRDefault="008441D4" w:rsidP="00682A31">
            <w:pPr>
              <w:jc w:val="center"/>
              <w:textAlignment w:val="baseline"/>
              <w:rPr>
                <w:rFonts w:eastAsia="Times New Roman"/>
                <w:color w:val="000000"/>
                <w:sz w:val="24"/>
              </w:rPr>
            </w:pPr>
            <w:r>
              <w:rPr>
                <w:rFonts w:eastAsia="Times New Roman"/>
                <w:color w:val="000000"/>
                <w:sz w:val="24"/>
              </w:rPr>
              <w:t>(207) 725-3837</w:t>
            </w:r>
          </w:p>
          <w:p w14:paraId="4BAF85E1" w14:textId="77777777" w:rsidR="00682A31" w:rsidRDefault="00682A31">
            <w:pPr>
              <w:spacing w:after="1" w:line="276" w:lineRule="exact"/>
              <w:jc w:val="center"/>
              <w:textAlignment w:val="baseline"/>
              <w:rPr>
                <w:rFonts w:eastAsia="Times New Roman"/>
                <w:color w:val="000000"/>
                <w:sz w:val="24"/>
              </w:rPr>
            </w:pPr>
          </w:p>
        </w:tc>
      </w:tr>
      <w:tr w:rsidR="00382E46" w14:paraId="1848F20F" w14:textId="77777777" w:rsidTr="00926E1D">
        <w:trPr>
          <w:trHeight w:hRule="exact" w:val="274"/>
        </w:trPr>
        <w:tc>
          <w:tcPr>
            <w:tcW w:w="5220" w:type="dxa"/>
            <w:tcBorders>
              <w:top w:val="single" w:sz="5" w:space="0" w:color="000000"/>
              <w:left w:val="single" w:sz="5" w:space="0" w:color="000000"/>
              <w:bottom w:val="single" w:sz="5" w:space="0" w:color="000000"/>
              <w:right w:val="single" w:sz="5" w:space="0" w:color="000000"/>
            </w:tcBorders>
          </w:tcPr>
          <w:p w14:paraId="429F861F" w14:textId="77777777" w:rsidR="00682A31" w:rsidRDefault="00682A31">
            <w:pPr>
              <w:spacing w:after="1099" w:line="273" w:lineRule="exact"/>
              <w:ind w:left="110"/>
              <w:textAlignment w:val="baseline"/>
              <w:rPr>
                <w:rFonts w:eastAsia="Times New Roman"/>
                <w:b/>
                <w:color w:val="000000"/>
                <w:sz w:val="24"/>
              </w:rPr>
            </w:pPr>
          </w:p>
        </w:tc>
        <w:tc>
          <w:tcPr>
            <w:tcW w:w="5400" w:type="dxa"/>
            <w:tcBorders>
              <w:top w:val="single" w:sz="5" w:space="0" w:color="000000"/>
              <w:left w:val="single" w:sz="5" w:space="0" w:color="000000"/>
              <w:bottom w:val="single" w:sz="5" w:space="0" w:color="000000"/>
              <w:right w:val="single" w:sz="5" w:space="0" w:color="000000"/>
            </w:tcBorders>
          </w:tcPr>
          <w:p w14:paraId="7CE92BF9" w14:textId="77777777" w:rsidR="00682A31" w:rsidRDefault="00682A31">
            <w:pPr>
              <w:spacing w:after="1" w:line="276" w:lineRule="exact"/>
              <w:jc w:val="center"/>
              <w:textAlignment w:val="baseline"/>
              <w:rPr>
                <w:rFonts w:eastAsia="Times New Roman"/>
                <w:color w:val="000000"/>
                <w:sz w:val="24"/>
              </w:rPr>
            </w:pPr>
          </w:p>
        </w:tc>
      </w:tr>
      <w:tr w:rsidR="00382E46" w14:paraId="08BB2CD6" w14:textId="77777777" w:rsidTr="00926E1D">
        <w:trPr>
          <w:trHeight w:hRule="exact" w:val="1696"/>
        </w:trPr>
        <w:tc>
          <w:tcPr>
            <w:tcW w:w="5220" w:type="dxa"/>
            <w:tcBorders>
              <w:top w:val="single" w:sz="5" w:space="0" w:color="000000"/>
              <w:left w:val="single" w:sz="5" w:space="0" w:color="000000"/>
              <w:bottom w:val="single" w:sz="5" w:space="0" w:color="000000"/>
              <w:right w:val="single" w:sz="5" w:space="0" w:color="000000"/>
            </w:tcBorders>
          </w:tcPr>
          <w:p w14:paraId="725A9395" w14:textId="4348998F" w:rsidR="00682A31" w:rsidRDefault="008441D4">
            <w:pPr>
              <w:spacing w:after="1099" w:line="273" w:lineRule="exact"/>
              <w:ind w:left="110"/>
              <w:textAlignment w:val="baseline"/>
              <w:rPr>
                <w:rFonts w:eastAsia="Times New Roman"/>
                <w:b/>
                <w:color w:val="000000"/>
                <w:sz w:val="24"/>
              </w:rPr>
            </w:pPr>
            <w:r>
              <w:rPr>
                <w:rFonts w:eastAsia="Times New Roman"/>
                <w:b/>
                <w:color w:val="000000"/>
                <w:sz w:val="24"/>
              </w:rPr>
              <w:t>Agent for Service of Legal Process:</w:t>
            </w:r>
          </w:p>
        </w:tc>
        <w:tc>
          <w:tcPr>
            <w:tcW w:w="5400" w:type="dxa"/>
            <w:tcBorders>
              <w:top w:val="single" w:sz="5" w:space="0" w:color="000000"/>
              <w:left w:val="single" w:sz="5" w:space="0" w:color="000000"/>
              <w:bottom w:val="single" w:sz="5" w:space="0" w:color="000000"/>
              <w:right w:val="single" w:sz="5" w:space="0" w:color="000000"/>
            </w:tcBorders>
          </w:tcPr>
          <w:p w14:paraId="1BB4780C" w14:textId="77777777" w:rsidR="00682A31" w:rsidRDefault="008441D4" w:rsidP="00682A31">
            <w:pPr>
              <w:spacing w:line="268" w:lineRule="exact"/>
              <w:jc w:val="center"/>
              <w:textAlignment w:val="baseline"/>
              <w:rPr>
                <w:rFonts w:eastAsia="Times New Roman"/>
                <w:color w:val="000000"/>
                <w:sz w:val="24"/>
              </w:rPr>
            </w:pPr>
            <w:r>
              <w:rPr>
                <w:rFonts w:eastAsia="Times New Roman"/>
                <w:color w:val="000000"/>
                <w:sz w:val="24"/>
              </w:rPr>
              <w:t xml:space="preserve">Vice President for Human </w:t>
            </w:r>
            <w:r>
              <w:rPr>
                <w:rFonts w:eastAsia="Times New Roman"/>
                <w:color w:val="000000"/>
                <w:sz w:val="24"/>
              </w:rPr>
              <w:t>Resources</w:t>
            </w:r>
          </w:p>
          <w:p w14:paraId="756E1A3B" w14:textId="77777777" w:rsidR="00682A31" w:rsidRDefault="008441D4" w:rsidP="00682A31">
            <w:pPr>
              <w:spacing w:before="266" w:line="274" w:lineRule="exact"/>
              <w:jc w:val="center"/>
              <w:textAlignment w:val="baseline"/>
              <w:rPr>
                <w:rFonts w:eastAsia="Times New Roman"/>
                <w:color w:val="000000"/>
                <w:sz w:val="24"/>
              </w:rPr>
            </w:pPr>
            <w:r>
              <w:rPr>
                <w:rFonts w:eastAsia="Times New Roman"/>
                <w:color w:val="000000"/>
                <w:sz w:val="24"/>
              </w:rPr>
              <w:t xml:space="preserve">Bowdoin College </w:t>
            </w:r>
            <w:r>
              <w:rPr>
                <w:rFonts w:eastAsia="Times New Roman"/>
                <w:color w:val="000000"/>
                <w:sz w:val="24"/>
              </w:rPr>
              <w:br/>
              <w:t xml:space="preserve">3500 College Station </w:t>
            </w:r>
            <w:r>
              <w:rPr>
                <w:rFonts w:eastAsia="Times New Roman"/>
                <w:color w:val="000000"/>
                <w:sz w:val="24"/>
              </w:rPr>
              <w:br/>
              <w:t xml:space="preserve">Brunswick, Maine 04011-8426 </w:t>
            </w:r>
            <w:r>
              <w:rPr>
                <w:rFonts w:eastAsia="Times New Roman"/>
                <w:color w:val="000000"/>
                <w:sz w:val="24"/>
              </w:rPr>
              <w:br/>
              <w:t>(207) 725-3837</w:t>
            </w:r>
          </w:p>
          <w:p w14:paraId="17DCB291" w14:textId="77777777" w:rsidR="00682A31" w:rsidRDefault="00682A31">
            <w:pPr>
              <w:spacing w:after="1" w:line="276" w:lineRule="exact"/>
              <w:jc w:val="center"/>
              <w:textAlignment w:val="baseline"/>
              <w:rPr>
                <w:rFonts w:eastAsia="Times New Roman"/>
                <w:color w:val="000000"/>
                <w:sz w:val="24"/>
              </w:rPr>
            </w:pPr>
          </w:p>
        </w:tc>
      </w:tr>
      <w:tr w:rsidR="00382E46" w14:paraId="771EA453" w14:textId="77777777" w:rsidTr="00926E1D">
        <w:trPr>
          <w:trHeight w:hRule="exact" w:val="274"/>
        </w:trPr>
        <w:tc>
          <w:tcPr>
            <w:tcW w:w="5220" w:type="dxa"/>
            <w:tcBorders>
              <w:top w:val="single" w:sz="5" w:space="0" w:color="000000"/>
              <w:left w:val="single" w:sz="5" w:space="0" w:color="000000"/>
              <w:bottom w:val="single" w:sz="5" w:space="0" w:color="000000"/>
              <w:right w:val="single" w:sz="5" w:space="0" w:color="000000"/>
            </w:tcBorders>
          </w:tcPr>
          <w:p w14:paraId="0FB3BE26" w14:textId="77777777" w:rsidR="00682A31" w:rsidRDefault="00682A31">
            <w:pPr>
              <w:spacing w:after="1099" w:line="273" w:lineRule="exact"/>
              <w:ind w:left="110"/>
              <w:textAlignment w:val="baseline"/>
              <w:rPr>
                <w:rFonts w:eastAsia="Times New Roman"/>
                <w:b/>
                <w:color w:val="000000"/>
                <w:sz w:val="24"/>
              </w:rPr>
            </w:pPr>
          </w:p>
        </w:tc>
        <w:tc>
          <w:tcPr>
            <w:tcW w:w="5400" w:type="dxa"/>
            <w:tcBorders>
              <w:top w:val="single" w:sz="5" w:space="0" w:color="000000"/>
              <w:left w:val="single" w:sz="5" w:space="0" w:color="000000"/>
              <w:bottom w:val="single" w:sz="5" w:space="0" w:color="000000"/>
              <w:right w:val="single" w:sz="5" w:space="0" w:color="000000"/>
            </w:tcBorders>
          </w:tcPr>
          <w:p w14:paraId="7D927851" w14:textId="77777777" w:rsidR="00682A31" w:rsidRDefault="00682A31">
            <w:pPr>
              <w:spacing w:after="1" w:line="276" w:lineRule="exact"/>
              <w:jc w:val="center"/>
              <w:textAlignment w:val="baseline"/>
              <w:rPr>
                <w:rFonts w:eastAsia="Times New Roman"/>
                <w:color w:val="000000"/>
                <w:sz w:val="24"/>
              </w:rPr>
            </w:pPr>
          </w:p>
        </w:tc>
      </w:tr>
      <w:tr w:rsidR="00382E46" w14:paraId="6CC5BE6F" w14:textId="77777777" w:rsidTr="00926E1D">
        <w:trPr>
          <w:trHeight w:hRule="exact" w:val="364"/>
        </w:trPr>
        <w:tc>
          <w:tcPr>
            <w:tcW w:w="5220" w:type="dxa"/>
            <w:tcBorders>
              <w:top w:val="single" w:sz="5" w:space="0" w:color="000000"/>
              <w:left w:val="single" w:sz="5" w:space="0" w:color="000000"/>
              <w:bottom w:val="single" w:sz="5" w:space="0" w:color="000000"/>
              <w:right w:val="single" w:sz="5" w:space="0" w:color="000000"/>
            </w:tcBorders>
          </w:tcPr>
          <w:p w14:paraId="2318B57B" w14:textId="24F1DE82" w:rsidR="00682A31" w:rsidRDefault="008441D4">
            <w:pPr>
              <w:spacing w:after="1099" w:line="273" w:lineRule="exact"/>
              <w:ind w:left="110"/>
              <w:textAlignment w:val="baseline"/>
              <w:rPr>
                <w:rFonts w:eastAsia="Times New Roman"/>
                <w:b/>
                <w:color w:val="000000"/>
                <w:sz w:val="24"/>
              </w:rPr>
            </w:pPr>
            <w:r>
              <w:rPr>
                <w:rFonts w:eastAsia="Times New Roman"/>
                <w:b/>
                <w:color w:val="000000"/>
                <w:sz w:val="24"/>
              </w:rPr>
              <w:t>Sponsor’s federal tax identification number:</w:t>
            </w:r>
          </w:p>
        </w:tc>
        <w:tc>
          <w:tcPr>
            <w:tcW w:w="5400" w:type="dxa"/>
            <w:tcBorders>
              <w:top w:val="single" w:sz="5" w:space="0" w:color="000000"/>
              <w:left w:val="single" w:sz="5" w:space="0" w:color="000000"/>
              <w:bottom w:val="single" w:sz="5" w:space="0" w:color="000000"/>
              <w:right w:val="single" w:sz="5" w:space="0" w:color="000000"/>
            </w:tcBorders>
          </w:tcPr>
          <w:p w14:paraId="05F6EBEE" w14:textId="11EF9567" w:rsidR="00682A31" w:rsidRDefault="008441D4">
            <w:pPr>
              <w:spacing w:after="1" w:line="276" w:lineRule="exact"/>
              <w:jc w:val="center"/>
              <w:textAlignment w:val="baseline"/>
              <w:rPr>
                <w:rFonts w:eastAsia="Times New Roman"/>
                <w:color w:val="000000"/>
                <w:sz w:val="24"/>
              </w:rPr>
            </w:pPr>
            <w:r>
              <w:rPr>
                <w:rFonts w:eastAsia="Times New Roman"/>
                <w:color w:val="000000"/>
                <w:sz w:val="24"/>
              </w:rPr>
              <w:t>01-0215213</w:t>
            </w:r>
          </w:p>
        </w:tc>
      </w:tr>
      <w:tr w:rsidR="00382E46" w14:paraId="21EE3EE5" w14:textId="77777777" w:rsidTr="00390EA4">
        <w:trPr>
          <w:trHeight w:hRule="exact" w:val="274"/>
        </w:trPr>
        <w:tc>
          <w:tcPr>
            <w:tcW w:w="5220" w:type="dxa"/>
            <w:tcBorders>
              <w:top w:val="single" w:sz="5" w:space="0" w:color="000000"/>
              <w:left w:val="single" w:sz="5" w:space="0" w:color="000000"/>
              <w:bottom w:val="single" w:sz="5" w:space="0" w:color="000000"/>
              <w:right w:val="single" w:sz="5" w:space="0" w:color="000000"/>
            </w:tcBorders>
          </w:tcPr>
          <w:p w14:paraId="796F13D4" w14:textId="77777777" w:rsidR="00390EA4" w:rsidRDefault="00390EA4">
            <w:pPr>
              <w:spacing w:after="1099" w:line="273" w:lineRule="exact"/>
              <w:ind w:left="110"/>
              <w:textAlignment w:val="baseline"/>
              <w:rPr>
                <w:rFonts w:eastAsia="Times New Roman"/>
                <w:b/>
                <w:color w:val="000000"/>
                <w:sz w:val="24"/>
              </w:rPr>
            </w:pPr>
          </w:p>
        </w:tc>
        <w:tc>
          <w:tcPr>
            <w:tcW w:w="5400" w:type="dxa"/>
            <w:tcBorders>
              <w:top w:val="single" w:sz="5" w:space="0" w:color="000000"/>
              <w:left w:val="single" w:sz="5" w:space="0" w:color="000000"/>
              <w:bottom w:val="single" w:sz="5" w:space="0" w:color="000000"/>
              <w:right w:val="single" w:sz="5" w:space="0" w:color="000000"/>
            </w:tcBorders>
          </w:tcPr>
          <w:p w14:paraId="35589238" w14:textId="77777777" w:rsidR="00390EA4" w:rsidRDefault="00390EA4">
            <w:pPr>
              <w:spacing w:after="1" w:line="276" w:lineRule="exact"/>
              <w:jc w:val="center"/>
              <w:textAlignment w:val="baseline"/>
              <w:rPr>
                <w:rFonts w:eastAsia="Times New Roman"/>
                <w:color w:val="000000"/>
                <w:sz w:val="24"/>
              </w:rPr>
            </w:pPr>
          </w:p>
        </w:tc>
      </w:tr>
      <w:tr w:rsidR="00382E46" w14:paraId="16C6644E" w14:textId="77777777" w:rsidTr="00926E1D">
        <w:trPr>
          <w:trHeight w:hRule="exact" w:val="364"/>
        </w:trPr>
        <w:tc>
          <w:tcPr>
            <w:tcW w:w="5220" w:type="dxa"/>
            <w:tcBorders>
              <w:top w:val="single" w:sz="5" w:space="0" w:color="000000"/>
              <w:left w:val="single" w:sz="5" w:space="0" w:color="000000"/>
              <w:bottom w:val="single" w:sz="5" w:space="0" w:color="000000"/>
              <w:right w:val="single" w:sz="5" w:space="0" w:color="000000"/>
            </w:tcBorders>
          </w:tcPr>
          <w:p w14:paraId="50E9ADFA" w14:textId="6B44F787" w:rsidR="00682A31" w:rsidRDefault="008441D4">
            <w:pPr>
              <w:spacing w:after="1099" w:line="273" w:lineRule="exact"/>
              <w:ind w:left="110"/>
              <w:textAlignment w:val="baseline"/>
              <w:rPr>
                <w:rFonts w:eastAsia="Times New Roman"/>
                <w:b/>
                <w:color w:val="000000"/>
                <w:sz w:val="24"/>
              </w:rPr>
            </w:pPr>
            <w:r>
              <w:rPr>
                <w:rFonts w:eastAsia="Times New Roman"/>
                <w:b/>
                <w:color w:val="000000"/>
                <w:sz w:val="24"/>
              </w:rPr>
              <w:t>Plan Number:</w:t>
            </w:r>
          </w:p>
        </w:tc>
        <w:tc>
          <w:tcPr>
            <w:tcW w:w="5400" w:type="dxa"/>
            <w:tcBorders>
              <w:top w:val="single" w:sz="5" w:space="0" w:color="000000"/>
              <w:left w:val="single" w:sz="5" w:space="0" w:color="000000"/>
              <w:bottom w:val="single" w:sz="5" w:space="0" w:color="000000"/>
              <w:right w:val="single" w:sz="5" w:space="0" w:color="000000"/>
            </w:tcBorders>
          </w:tcPr>
          <w:p w14:paraId="2FC43F8A" w14:textId="61485BA5" w:rsidR="00682A31" w:rsidRDefault="008441D4">
            <w:pPr>
              <w:spacing w:after="1" w:line="276" w:lineRule="exact"/>
              <w:jc w:val="center"/>
              <w:textAlignment w:val="baseline"/>
              <w:rPr>
                <w:rFonts w:eastAsia="Times New Roman"/>
                <w:color w:val="000000"/>
                <w:sz w:val="24"/>
              </w:rPr>
            </w:pPr>
            <w:r>
              <w:rPr>
                <w:rFonts w:eastAsia="Times New Roman"/>
                <w:color w:val="000000"/>
                <w:sz w:val="24"/>
              </w:rPr>
              <w:t>516</w:t>
            </w:r>
          </w:p>
        </w:tc>
      </w:tr>
      <w:tr w:rsidR="00382E46" w14:paraId="3E87285C" w14:textId="77777777" w:rsidTr="00926E1D">
        <w:trPr>
          <w:trHeight w:hRule="exact" w:val="256"/>
        </w:trPr>
        <w:tc>
          <w:tcPr>
            <w:tcW w:w="5220" w:type="dxa"/>
            <w:tcBorders>
              <w:top w:val="single" w:sz="5" w:space="0" w:color="000000"/>
              <w:left w:val="single" w:sz="5" w:space="0" w:color="000000"/>
              <w:bottom w:val="single" w:sz="5" w:space="0" w:color="000000"/>
              <w:right w:val="single" w:sz="5" w:space="0" w:color="000000"/>
            </w:tcBorders>
          </w:tcPr>
          <w:p w14:paraId="3A4B758C" w14:textId="77777777" w:rsidR="00682A31" w:rsidRDefault="00682A31">
            <w:pPr>
              <w:spacing w:after="1099" w:line="273" w:lineRule="exact"/>
              <w:ind w:left="110"/>
              <w:textAlignment w:val="baseline"/>
              <w:rPr>
                <w:rFonts w:eastAsia="Times New Roman"/>
                <w:b/>
                <w:color w:val="000000"/>
                <w:sz w:val="24"/>
              </w:rPr>
            </w:pPr>
          </w:p>
        </w:tc>
        <w:tc>
          <w:tcPr>
            <w:tcW w:w="5400" w:type="dxa"/>
            <w:tcBorders>
              <w:top w:val="single" w:sz="5" w:space="0" w:color="000000"/>
              <w:left w:val="single" w:sz="5" w:space="0" w:color="000000"/>
              <w:bottom w:val="single" w:sz="5" w:space="0" w:color="000000"/>
              <w:right w:val="single" w:sz="5" w:space="0" w:color="000000"/>
            </w:tcBorders>
          </w:tcPr>
          <w:p w14:paraId="7BE9419D" w14:textId="77777777" w:rsidR="00682A31" w:rsidRDefault="00682A31">
            <w:pPr>
              <w:spacing w:after="1" w:line="276" w:lineRule="exact"/>
              <w:jc w:val="center"/>
              <w:textAlignment w:val="baseline"/>
              <w:rPr>
                <w:rFonts w:eastAsia="Times New Roman"/>
                <w:color w:val="000000"/>
                <w:sz w:val="24"/>
              </w:rPr>
            </w:pPr>
          </w:p>
        </w:tc>
      </w:tr>
      <w:tr w:rsidR="00382E46" w14:paraId="4ACEA0D8" w14:textId="77777777" w:rsidTr="00926E1D">
        <w:trPr>
          <w:trHeight w:hRule="exact" w:val="364"/>
        </w:trPr>
        <w:tc>
          <w:tcPr>
            <w:tcW w:w="5220" w:type="dxa"/>
            <w:tcBorders>
              <w:top w:val="single" w:sz="5" w:space="0" w:color="000000"/>
              <w:left w:val="single" w:sz="5" w:space="0" w:color="000000"/>
              <w:bottom w:val="single" w:sz="5" w:space="0" w:color="000000"/>
              <w:right w:val="single" w:sz="5" w:space="0" w:color="000000"/>
            </w:tcBorders>
          </w:tcPr>
          <w:p w14:paraId="36F552CF" w14:textId="77777777" w:rsidR="00682A31" w:rsidRDefault="008441D4" w:rsidP="00682A31">
            <w:pPr>
              <w:spacing w:before="6" w:line="244" w:lineRule="exact"/>
              <w:ind w:left="72"/>
              <w:textAlignment w:val="baseline"/>
              <w:rPr>
                <w:rFonts w:eastAsia="Times New Roman"/>
                <w:b/>
                <w:color w:val="000000"/>
                <w:spacing w:val="-2"/>
                <w:sz w:val="24"/>
              </w:rPr>
            </w:pPr>
            <w:r>
              <w:rPr>
                <w:rFonts w:eastAsia="Times New Roman"/>
                <w:b/>
                <w:color w:val="000000"/>
                <w:spacing w:val="-2"/>
                <w:sz w:val="24"/>
              </w:rPr>
              <w:lastRenderedPageBreak/>
              <w:t>Plan Year:</w:t>
            </w:r>
          </w:p>
          <w:p w14:paraId="37F606AE" w14:textId="77777777" w:rsidR="00682A31" w:rsidRDefault="00682A31">
            <w:pPr>
              <w:spacing w:after="1099" w:line="273" w:lineRule="exact"/>
              <w:ind w:left="110"/>
              <w:textAlignment w:val="baseline"/>
              <w:rPr>
                <w:rFonts w:eastAsia="Times New Roman"/>
                <w:b/>
                <w:color w:val="000000"/>
                <w:sz w:val="24"/>
              </w:rPr>
            </w:pPr>
          </w:p>
        </w:tc>
        <w:tc>
          <w:tcPr>
            <w:tcW w:w="5400" w:type="dxa"/>
            <w:tcBorders>
              <w:top w:val="single" w:sz="5" w:space="0" w:color="000000"/>
              <w:left w:val="single" w:sz="5" w:space="0" w:color="000000"/>
              <w:bottom w:val="single" w:sz="5" w:space="0" w:color="000000"/>
              <w:right w:val="single" w:sz="5" w:space="0" w:color="000000"/>
            </w:tcBorders>
          </w:tcPr>
          <w:p w14:paraId="746B1341" w14:textId="225D3DDC" w:rsidR="00682A31" w:rsidRDefault="008441D4">
            <w:pPr>
              <w:spacing w:after="1" w:line="276" w:lineRule="exact"/>
              <w:jc w:val="center"/>
              <w:textAlignment w:val="baseline"/>
              <w:rPr>
                <w:rFonts w:eastAsia="Times New Roman"/>
                <w:color w:val="000000"/>
                <w:sz w:val="24"/>
              </w:rPr>
            </w:pPr>
            <w:r>
              <w:rPr>
                <w:rFonts w:eastAsia="Times New Roman"/>
                <w:color w:val="000000"/>
                <w:sz w:val="24"/>
              </w:rPr>
              <w:t>January 1 – December 31</w:t>
            </w:r>
          </w:p>
        </w:tc>
      </w:tr>
      <w:tr w:rsidR="00382E46" w14:paraId="0EFCF4DF" w14:textId="77777777" w:rsidTr="00926E1D">
        <w:trPr>
          <w:trHeight w:hRule="exact" w:val="274"/>
        </w:trPr>
        <w:tc>
          <w:tcPr>
            <w:tcW w:w="5220" w:type="dxa"/>
            <w:tcBorders>
              <w:top w:val="single" w:sz="5" w:space="0" w:color="000000"/>
              <w:left w:val="single" w:sz="5" w:space="0" w:color="000000"/>
              <w:bottom w:val="single" w:sz="5" w:space="0" w:color="000000"/>
              <w:right w:val="single" w:sz="5" w:space="0" w:color="000000"/>
            </w:tcBorders>
          </w:tcPr>
          <w:p w14:paraId="73FD5E99" w14:textId="77777777" w:rsidR="00682A31" w:rsidRDefault="00682A31">
            <w:pPr>
              <w:spacing w:after="1099" w:line="273" w:lineRule="exact"/>
              <w:ind w:left="110"/>
              <w:textAlignment w:val="baseline"/>
              <w:rPr>
                <w:rFonts w:eastAsia="Times New Roman"/>
                <w:b/>
                <w:color w:val="000000"/>
                <w:sz w:val="24"/>
              </w:rPr>
            </w:pPr>
          </w:p>
        </w:tc>
        <w:tc>
          <w:tcPr>
            <w:tcW w:w="5400" w:type="dxa"/>
            <w:tcBorders>
              <w:top w:val="single" w:sz="5" w:space="0" w:color="000000"/>
              <w:left w:val="single" w:sz="5" w:space="0" w:color="000000"/>
              <w:bottom w:val="single" w:sz="5" w:space="0" w:color="000000"/>
              <w:right w:val="single" w:sz="5" w:space="0" w:color="000000"/>
            </w:tcBorders>
          </w:tcPr>
          <w:p w14:paraId="5A231582" w14:textId="77777777" w:rsidR="00682A31" w:rsidRDefault="00682A31">
            <w:pPr>
              <w:spacing w:after="1" w:line="276" w:lineRule="exact"/>
              <w:jc w:val="center"/>
              <w:textAlignment w:val="baseline"/>
              <w:rPr>
                <w:rFonts w:eastAsia="Times New Roman"/>
                <w:color w:val="000000"/>
                <w:sz w:val="24"/>
              </w:rPr>
            </w:pPr>
          </w:p>
        </w:tc>
      </w:tr>
      <w:tr w:rsidR="00382E46" w14:paraId="039E36A7" w14:textId="77777777" w:rsidTr="00926E1D">
        <w:trPr>
          <w:trHeight w:hRule="exact" w:val="1397"/>
        </w:trPr>
        <w:tc>
          <w:tcPr>
            <w:tcW w:w="5220" w:type="dxa"/>
            <w:tcBorders>
              <w:top w:val="single" w:sz="5" w:space="0" w:color="000000"/>
              <w:left w:val="single" w:sz="5" w:space="0" w:color="000000"/>
              <w:bottom w:val="single" w:sz="5" w:space="0" w:color="000000"/>
              <w:right w:val="single" w:sz="5" w:space="0" w:color="000000"/>
            </w:tcBorders>
          </w:tcPr>
          <w:p w14:paraId="61D27FE8" w14:textId="77777777" w:rsidR="008D4C15" w:rsidRDefault="008441D4">
            <w:pPr>
              <w:spacing w:after="1099" w:line="273" w:lineRule="exact"/>
              <w:ind w:left="110"/>
              <w:textAlignment w:val="baseline"/>
              <w:rPr>
                <w:rFonts w:eastAsia="Times New Roman"/>
                <w:b/>
                <w:color w:val="000000"/>
                <w:sz w:val="24"/>
              </w:rPr>
            </w:pPr>
            <w:r>
              <w:rPr>
                <w:rFonts w:eastAsia="Times New Roman"/>
                <w:b/>
                <w:color w:val="000000"/>
                <w:sz w:val="24"/>
              </w:rPr>
              <w:t xml:space="preserve">Third Party </w:t>
            </w:r>
            <w:r>
              <w:rPr>
                <w:rFonts w:eastAsia="Times New Roman"/>
                <w:b/>
                <w:color w:val="000000"/>
                <w:sz w:val="24"/>
              </w:rPr>
              <w:t>Administrator:</w:t>
            </w:r>
          </w:p>
        </w:tc>
        <w:tc>
          <w:tcPr>
            <w:tcW w:w="5400" w:type="dxa"/>
            <w:tcBorders>
              <w:top w:val="single" w:sz="5" w:space="0" w:color="000000"/>
              <w:left w:val="single" w:sz="5" w:space="0" w:color="000000"/>
              <w:bottom w:val="single" w:sz="5" w:space="0" w:color="000000"/>
              <w:right w:val="single" w:sz="5" w:space="0" w:color="000000"/>
            </w:tcBorders>
          </w:tcPr>
          <w:p w14:paraId="6381BF8C" w14:textId="77777777" w:rsidR="008D4C15" w:rsidRDefault="008441D4">
            <w:pPr>
              <w:spacing w:after="1" w:line="276" w:lineRule="exact"/>
              <w:jc w:val="center"/>
              <w:textAlignment w:val="baseline"/>
              <w:rPr>
                <w:rFonts w:eastAsia="Times New Roman"/>
                <w:color w:val="000000"/>
                <w:sz w:val="24"/>
              </w:rPr>
            </w:pPr>
            <w:r>
              <w:rPr>
                <w:rFonts w:eastAsia="Times New Roman"/>
                <w:color w:val="000000"/>
                <w:sz w:val="24"/>
              </w:rPr>
              <w:t xml:space="preserve">Via Benefits </w:t>
            </w:r>
            <w:r>
              <w:rPr>
                <w:rFonts w:eastAsia="Times New Roman"/>
                <w:color w:val="000000"/>
                <w:sz w:val="24"/>
              </w:rPr>
              <w:br/>
              <w:t xml:space="preserve">10975 South Sterling View Drive </w:t>
            </w:r>
            <w:r>
              <w:rPr>
                <w:rFonts w:eastAsia="Times New Roman"/>
                <w:color w:val="000000"/>
                <w:sz w:val="24"/>
              </w:rPr>
              <w:br/>
              <w:t xml:space="preserve">South Jordan, Utah 84905 </w:t>
            </w:r>
            <w:r>
              <w:rPr>
                <w:rFonts w:eastAsia="Times New Roman"/>
                <w:color w:val="000000"/>
                <w:sz w:val="24"/>
              </w:rPr>
              <w:br/>
              <w:t xml:space="preserve">(844) 436-4123 </w:t>
            </w:r>
            <w:r>
              <w:rPr>
                <w:rFonts w:eastAsia="Times New Roman"/>
                <w:color w:val="000000"/>
                <w:sz w:val="24"/>
              </w:rPr>
              <w:br/>
            </w:r>
            <w:r>
              <w:rPr>
                <w:rFonts w:eastAsia="Times New Roman"/>
                <w:color w:val="0000FF"/>
                <w:sz w:val="24"/>
                <w:u w:val="single"/>
              </w:rPr>
              <w:t>My.ViaBenefits.com/Bowdoin</w:t>
            </w:r>
            <w:r>
              <w:rPr>
                <w:rFonts w:eastAsia="Times New Roman"/>
                <w:color w:val="000000"/>
                <w:sz w:val="24"/>
              </w:rPr>
              <w:t xml:space="preserve"> </w:t>
            </w:r>
          </w:p>
        </w:tc>
      </w:tr>
      <w:tr w:rsidR="00382E46" w14:paraId="2224C742" w14:textId="77777777" w:rsidTr="00926E1D">
        <w:trPr>
          <w:trHeight w:hRule="exact" w:val="283"/>
        </w:trPr>
        <w:tc>
          <w:tcPr>
            <w:tcW w:w="5220" w:type="dxa"/>
            <w:tcBorders>
              <w:top w:val="single" w:sz="5" w:space="0" w:color="000000"/>
              <w:left w:val="single" w:sz="5" w:space="0" w:color="000000"/>
              <w:bottom w:val="single" w:sz="5" w:space="0" w:color="000000"/>
              <w:right w:val="single" w:sz="5" w:space="0" w:color="000000"/>
            </w:tcBorders>
          </w:tcPr>
          <w:p w14:paraId="67A36182" w14:textId="77777777" w:rsidR="008D4C15" w:rsidRDefault="008441D4">
            <w:pPr>
              <w:textAlignment w:val="baseline"/>
              <w:rPr>
                <w:rFonts w:eastAsia="Times New Roman"/>
                <w:color w:val="000000"/>
                <w:sz w:val="24"/>
              </w:rPr>
            </w:pPr>
            <w:r>
              <w:rPr>
                <w:rFonts w:eastAsia="Times New Roman"/>
                <w:color w:val="000000"/>
                <w:sz w:val="24"/>
              </w:rPr>
              <w:t xml:space="preserve"> </w:t>
            </w:r>
          </w:p>
        </w:tc>
        <w:tc>
          <w:tcPr>
            <w:tcW w:w="5400" w:type="dxa"/>
            <w:tcBorders>
              <w:top w:val="single" w:sz="5" w:space="0" w:color="000000"/>
              <w:left w:val="single" w:sz="5" w:space="0" w:color="000000"/>
              <w:bottom w:val="single" w:sz="5" w:space="0" w:color="000000"/>
              <w:right w:val="single" w:sz="5" w:space="0" w:color="000000"/>
            </w:tcBorders>
          </w:tcPr>
          <w:p w14:paraId="01E0A4F4" w14:textId="77777777" w:rsidR="008D4C15" w:rsidRDefault="008441D4">
            <w:pPr>
              <w:textAlignment w:val="baseline"/>
              <w:rPr>
                <w:rFonts w:eastAsia="Times New Roman"/>
                <w:color w:val="000000"/>
                <w:sz w:val="24"/>
              </w:rPr>
            </w:pPr>
            <w:r>
              <w:rPr>
                <w:rFonts w:eastAsia="Times New Roman"/>
                <w:color w:val="000000"/>
                <w:sz w:val="24"/>
              </w:rPr>
              <w:t xml:space="preserve"> </w:t>
            </w:r>
          </w:p>
        </w:tc>
      </w:tr>
      <w:tr w:rsidR="00382E46" w14:paraId="21336379" w14:textId="77777777" w:rsidTr="00787F3C">
        <w:trPr>
          <w:trHeight w:hRule="exact" w:val="2641"/>
        </w:trPr>
        <w:tc>
          <w:tcPr>
            <w:tcW w:w="5220" w:type="dxa"/>
            <w:tcBorders>
              <w:top w:val="single" w:sz="5" w:space="0" w:color="000000"/>
              <w:left w:val="single" w:sz="5" w:space="0" w:color="000000"/>
              <w:bottom w:val="single" w:sz="5" w:space="0" w:color="000000"/>
              <w:right w:val="single" w:sz="5" w:space="0" w:color="000000"/>
            </w:tcBorders>
          </w:tcPr>
          <w:p w14:paraId="77FD05AB" w14:textId="77777777" w:rsidR="008D4C15" w:rsidRDefault="008441D4">
            <w:pPr>
              <w:spacing w:line="273" w:lineRule="exact"/>
              <w:ind w:left="144"/>
              <w:textAlignment w:val="baseline"/>
              <w:rPr>
                <w:rFonts w:eastAsia="Times New Roman"/>
                <w:b/>
                <w:color w:val="000000"/>
                <w:sz w:val="24"/>
              </w:rPr>
            </w:pPr>
            <w:r>
              <w:rPr>
                <w:rFonts w:eastAsia="Times New Roman"/>
                <w:b/>
                <w:color w:val="000000"/>
                <w:sz w:val="24"/>
              </w:rPr>
              <w:t>Claims Submission Agent:</w:t>
            </w:r>
          </w:p>
          <w:p w14:paraId="40CF6808" w14:textId="77777777" w:rsidR="008D4C15" w:rsidRDefault="008441D4">
            <w:pPr>
              <w:spacing w:before="270" w:line="274" w:lineRule="exact"/>
              <w:ind w:left="144" w:right="396"/>
              <w:textAlignment w:val="baseline"/>
              <w:rPr>
                <w:rFonts w:eastAsia="Times New Roman"/>
                <w:color w:val="000000"/>
                <w:spacing w:val="-2"/>
                <w:sz w:val="24"/>
              </w:rPr>
            </w:pPr>
            <w:r>
              <w:rPr>
                <w:rFonts w:eastAsia="Times New Roman"/>
                <w:color w:val="000000"/>
                <w:spacing w:val="-2"/>
                <w:sz w:val="24"/>
              </w:rPr>
              <w:t xml:space="preserve">All reimbursement forms, and supporting documentation, must be provided to the Claims </w:t>
            </w:r>
            <w:r>
              <w:rPr>
                <w:rFonts w:eastAsia="Times New Roman"/>
                <w:color w:val="000000"/>
                <w:spacing w:val="-2"/>
                <w:sz w:val="24"/>
              </w:rPr>
              <w:t xml:space="preserve">Submission Agent. Forms should not be mailed to the </w:t>
            </w:r>
            <w:proofErr w:type="gramStart"/>
            <w:r>
              <w:rPr>
                <w:rFonts w:eastAsia="Times New Roman"/>
                <w:color w:val="000000"/>
                <w:spacing w:val="-2"/>
                <w:sz w:val="24"/>
              </w:rPr>
              <w:t>Third Party</w:t>
            </w:r>
            <w:proofErr w:type="gramEnd"/>
            <w:r>
              <w:rPr>
                <w:rFonts w:eastAsia="Times New Roman"/>
                <w:color w:val="000000"/>
                <w:spacing w:val="-2"/>
                <w:sz w:val="24"/>
              </w:rPr>
              <w:t xml:space="preserve"> Administrator.</w:t>
            </w:r>
          </w:p>
        </w:tc>
        <w:tc>
          <w:tcPr>
            <w:tcW w:w="5400" w:type="dxa"/>
            <w:tcBorders>
              <w:top w:val="single" w:sz="5" w:space="0" w:color="000000"/>
              <w:left w:val="single" w:sz="5" w:space="0" w:color="000000"/>
              <w:bottom w:val="single" w:sz="5" w:space="0" w:color="000000"/>
              <w:right w:val="single" w:sz="5" w:space="0" w:color="000000"/>
            </w:tcBorders>
          </w:tcPr>
          <w:p w14:paraId="6954E1D5" w14:textId="77777777" w:rsidR="001F6C16" w:rsidRPr="008441D4" w:rsidRDefault="008441D4" w:rsidP="00A36D2D">
            <w:pPr>
              <w:spacing w:line="276" w:lineRule="exact"/>
              <w:jc w:val="center"/>
              <w:textAlignment w:val="baseline"/>
              <w:rPr>
                <w:rFonts w:eastAsia="Times New Roman"/>
                <w:color w:val="000000"/>
                <w:sz w:val="24"/>
                <w:lang w:val="es-ES"/>
              </w:rPr>
            </w:pPr>
            <w:r w:rsidRPr="008441D4">
              <w:rPr>
                <w:rFonts w:eastAsia="Times New Roman"/>
                <w:color w:val="000000"/>
                <w:sz w:val="24"/>
                <w:lang w:val="es-ES"/>
              </w:rPr>
              <w:t xml:space="preserve">Via Benefits </w:t>
            </w:r>
            <w:r w:rsidRPr="008441D4">
              <w:rPr>
                <w:rFonts w:eastAsia="Times New Roman"/>
                <w:color w:val="000000"/>
                <w:sz w:val="24"/>
                <w:lang w:val="es-ES"/>
              </w:rPr>
              <w:br/>
              <w:t xml:space="preserve">PO Box 981156 </w:t>
            </w:r>
            <w:r w:rsidRPr="008441D4">
              <w:rPr>
                <w:rFonts w:eastAsia="Times New Roman"/>
                <w:color w:val="000000"/>
                <w:sz w:val="24"/>
                <w:lang w:val="es-ES"/>
              </w:rPr>
              <w:br/>
              <w:t xml:space="preserve">El Paso, Texas 79998-1156, </w:t>
            </w:r>
          </w:p>
          <w:p w14:paraId="49298FB7" w14:textId="77777777" w:rsidR="009F75D3" w:rsidRDefault="008441D4" w:rsidP="00A36D2D">
            <w:pPr>
              <w:spacing w:line="276" w:lineRule="exact"/>
              <w:jc w:val="center"/>
              <w:textAlignment w:val="baseline"/>
              <w:rPr>
                <w:rFonts w:eastAsia="Times New Roman"/>
                <w:color w:val="000000"/>
                <w:sz w:val="24"/>
              </w:rPr>
            </w:pPr>
            <w:r>
              <w:rPr>
                <w:rFonts w:eastAsia="Times New Roman"/>
                <w:color w:val="000000"/>
                <w:sz w:val="24"/>
              </w:rPr>
              <w:t>or</w:t>
            </w:r>
            <w:r w:rsidR="00926E1D">
              <w:rPr>
                <w:rFonts w:eastAsia="Times New Roman"/>
                <w:color w:val="000000"/>
                <w:sz w:val="24"/>
              </w:rPr>
              <w:t xml:space="preserve"> </w:t>
            </w:r>
            <w:r w:rsidR="00926E1D">
              <w:rPr>
                <w:rFonts w:eastAsia="Times New Roman"/>
                <w:color w:val="000000"/>
                <w:sz w:val="24"/>
              </w:rPr>
              <w:br/>
            </w:r>
            <w:r>
              <w:rPr>
                <w:rFonts w:eastAsia="Times New Roman"/>
                <w:color w:val="000000"/>
                <w:sz w:val="24"/>
              </w:rPr>
              <w:t>d</w:t>
            </w:r>
            <w:r w:rsidRPr="001F6C16">
              <w:rPr>
                <w:rFonts w:eastAsia="Times New Roman"/>
                <w:color w:val="000000"/>
                <w:sz w:val="24"/>
              </w:rPr>
              <w:t xml:space="preserve">ownload the </w:t>
            </w:r>
            <w:r>
              <w:rPr>
                <w:rFonts w:eastAsia="Times New Roman"/>
                <w:color w:val="000000"/>
                <w:sz w:val="24"/>
              </w:rPr>
              <w:t xml:space="preserve">mobile </w:t>
            </w:r>
            <w:r w:rsidRPr="001F6C16">
              <w:rPr>
                <w:rFonts w:eastAsia="Times New Roman"/>
                <w:color w:val="000000"/>
                <w:sz w:val="24"/>
              </w:rPr>
              <w:t>app</w:t>
            </w:r>
            <w:r>
              <w:rPr>
                <w:rFonts w:eastAsia="Times New Roman"/>
                <w:color w:val="000000"/>
                <w:sz w:val="24"/>
              </w:rPr>
              <w:t>lication</w:t>
            </w:r>
            <w:r w:rsidRPr="001F6C16">
              <w:rPr>
                <w:rFonts w:eastAsia="Times New Roman"/>
                <w:color w:val="000000"/>
                <w:sz w:val="24"/>
              </w:rPr>
              <w:t xml:space="preserve"> </w:t>
            </w:r>
          </w:p>
          <w:p w14:paraId="33CD1AD0" w14:textId="77777777" w:rsidR="009F75D3" w:rsidRDefault="008441D4" w:rsidP="00A36D2D">
            <w:pPr>
              <w:spacing w:line="276" w:lineRule="exact"/>
              <w:jc w:val="center"/>
              <w:textAlignment w:val="baseline"/>
              <w:rPr>
                <w:rFonts w:eastAsia="Times New Roman"/>
                <w:color w:val="000000"/>
                <w:sz w:val="24"/>
              </w:rPr>
            </w:pPr>
            <w:r w:rsidRPr="001F6C16">
              <w:rPr>
                <w:rFonts w:eastAsia="Times New Roman"/>
                <w:color w:val="000000"/>
                <w:sz w:val="24"/>
              </w:rPr>
              <w:t xml:space="preserve">or </w:t>
            </w:r>
          </w:p>
          <w:p w14:paraId="594E7F4F" w14:textId="0563DB32" w:rsidR="008D4C15" w:rsidRDefault="008441D4" w:rsidP="00A36D2D">
            <w:pPr>
              <w:spacing w:line="276" w:lineRule="exact"/>
              <w:jc w:val="center"/>
              <w:textAlignment w:val="baseline"/>
              <w:rPr>
                <w:rFonts w:eastAsia="Times New Roman"/>
                <w:color w:val="000000"/>
                <w:sz w:val="24"/>
              </w:rPr>
            </w:pPr>
            <w:r w:rsidRPr="001F6C16">
              <w:rPr>
                <w:rFonts w:eastAsia="Times New Roman"/>
                <w:color w:val="000000"/>
                <w:sz w:val="24"/>
              </w:rPr>
              <w:t xml:space="preserve">sign into </w:t>
            </w:r>
            <w:r w:rsidR="009F75D3">
              <w:rPr>
                <w:rFonts w:eastAsia="Times New Roman"/>
                <w:color w:val="0000FF"/>
                <w:sz w:val="24"/>
                <w:u w:val="single"/>
              </w:rPr>
              <w:t>My.ViaBenefits.com/Bowdoin</w:t>
            </w:r>
            <w:r w:rsidRPr="001F6C16">
              <w:rPr>
                <w:rFonts w:eastAsia="Times New Roman"/>
                <w:color w:val="000000"/>
                <w:sz w:val="24"/>
              </w:rPr>
              <w:t>.</w:t>
            </w:r>
          </w:p>
          <w:p w14:paraId="6FD6DEEF" w14:textId="40FB7809" w:rsidR="001F6C16" w:rsidRDefault="001F6C16">
            <w:pPr>
              <w:spacing w:after="548" w:line="276" w:lineRule="exact"/>
              <w:jc w:val="center"/>
              <w:textAlignment w:val="baseline"/>
              <w:rPr>
                <w:rFonts w:eastAsia="Times New Roman"/>
                <w:color w:val="000000"/>
                <w:sz w:val="24"/>
              </w:rPr>
            </w:pPr>
          </w:p>
        </w:tc>
      </w:tr>
      <w:tr w:rsidR="00382E46" w14:paraId="1FB01599" w14:textId="77777777" w:rsidTr="00926E1D">
        <w:trPr>
          <w:trHeight w:hRule="exact" w:val="288"/>
        </w:trPr>
        <w:tc>
          <w:tcPr>
            <w:tcW w:w="5220" w:type="dxa"/>
            <w:tcBorders>
              <w:top w:val="single" w:sz="5" w:space="0" w:color="000000"/>
              <w:left w:val="single" w:sz="5" w:space="0" w:color="000000"/>
              <w:bottom w:val="single" w:sz="5" w:space="0" w:color="000000"/>
              <w:right w:val="single" w:sz="5" w:space="0" w:color="000000"/>
            </w:tcBorders>
          </w:tcPr>
          <w:p w14:paraId="4B7BDB1E" w14:textId="77777777" w:rsidR="008D4C15" w:rsidRDefault="008441D4">
            <w:pPr>
              <w:textAlignment w:val="baseline"/>
              <w:rPr>
                <w:rFonts w:eastAsia="Times New Roman"/>
                <w:color w:val="000000"/>
                <w:sz w:val="24"/>
              </w:rPr>
            </w:pPr>
            <w:r>
              <w:rPr>
                <w:rFonts w:eastAsia="Times New Roman"/>
                <w:color w:val="000000"/>
                <w:sz w:val="24"/>
              </w:rPr>
              <w:t xml:space="preserve"> </w:t>
            </w:r>
          </w:p>
        </w:tc>
        <w:tc>
          <w:tcPr>
            <w:tcW w:w="5400" w:type="dxa"/>
            <w:tcBorders>
              <w:top w:val="single" w:sz="5" w:space="0" w:color="000000"/>
              <w:left w:val="single" w:sz="5" w:space="0" w:color="000000"/>
              <w:bottom w:val="single" w:sz="5" w:space="0" w:color="000000"/>
              <w:right w:val="single" w:sz="5" w:space="0" w:color="000000"/>
            </w:tcBorders>
          </w:tcPr>
          <w:p w14:paraId="6991F6A5" w14:textId="77777777" w:rsidR="008D4C15" w:rsidRDefault="008441D4">
            <w:pPr>
              <w:textAlignment w:val="baseline"/>
              <w:rPr>
                <w:rFonts w:eastAsia="Times New Roman"/>
                <w:color w:val="000000"/>
                <w:sz w:val="24"/>
              </w:rPr>
            </w:pPr>
            <w:r>
              <w:rPr>
                <w:rFonts w:eastAsia="Times New Roman"/>
                <w:color w:val="000000"/>
                <w:sz w:val="24"/>
              </w:rPr>
              <w:t xml:space="preserve"> </w:t>
            </w:r>
          </w:p>
        </w:tc>
      </w:tr>
      <w:tr w:rsidR="00382E46" w14:paraId="06924D5D" w14:textId="77777777" w:rsidTr="00926E1D">
        <w:trPr>
          <w:trHeight w:hRule="exact" w:val="844"/>
        </w:trPr>
        <w:tc>
          <w:tcPr>
            <w:tcW w:w="5220" w:type="dxa"/>
            <w:tcBorders>
              <w:top w:val="single" w:sz="5" w:space="0" w:color="000000"/>
              <w:left w:val="single" w:sz="5" w:space="0" w:color="000000"/>
              <w:bottom w:val="single" w:sz="5" w:space="0" w:color="000000"/>
              <w:right w:val="single" w:sz="5" w:space="0" w:color="000000"/>
            </w:tcBorders>
          </w:tcPr>
          <w:p w14:paraId="41395983" w14:textId="77777777" w:rsidR="008D4C15" w:rsidRDefault="008441D4">
            <w:pPr>
              <w:spacing w:after="552" w:line="273" w:lineRule="exact"/>
              <w:ind w:left="110"/>
              <w:textAlignment w:val="baseline"/>
              <w:rPr>
                <w:rFonts w:eastAsia="Times New Roman"/>
                <w:b/>
                <w:color w:val="000000"/>
                <w:sz w:val="24"/>
              </w:rPr>
            </w:pPr>
            <w:r>
              <w:rPr>
                <w:rFonts w:eastAsia="Times New Roman"/>
                <w:b/>
                <w:color w:val="000000"/>
                <w:sz w:val="24"/>
              </w:rPr>
              <w:t>Funding:</w:t>
            </w:r>
          </w:p>
        </w:tc>
        <w:tc>
          <w:tcPr>
            <w:tcW w:w="5400" w:type="dxa"/>
            <w:tcBorders>
              <w:top w:val="single" w:sz="5" w:space="0" w:color="000000"/>
              <w:left w:val="single" w:sz="5" w:space="0" w:color="000000"/>
              <w:bottom w:val="single" w:sz="5" w:space="0" w:color="000000"/>
              <w:right w:val="single" w:sz="5" w:space="0" w:color="000000"/>
            </w:tcBorders>
          </w:tcPr>
          <w:p w14:paraId="502BC2A4" w14:textId="77777777" w:rsidR="008D4C15" w:rsidRPr="00682A31" w:rsidRDefault="008441D4">
            <w:pPr>
              <w:spacing w:line="276" w:lineRule="exact"/>
              <w:ind w:left="288" w:right="288"/>
              <w:jc w:val="both"/>
              <w:textAlignment w:val="baseline"/>
              <w:rPr>
                <w:rFonts w:eastAsia="Times New Roman"/>
                <w:color w:val="000000"/>
                <w:sz w:val="24"/>
              </w:rPr>
            </w:pPr>
            <w:r w:rsidRPr="00682A31">
              <w:rPr>
                <w:rFonts w:eastAsia="Times New Roman"/>
                <w:color w:val="000000"/>
                <w:sz w:val="24"/>
              </w:rPr>
              <w:t xml:space="preserve">Benefits are paid </w:t>
            </w:r>
            <w:r w:rsidRPr="00682A31">
              <w:rPr>
                <w:rFonts w:eastAsia="Times New Roman"/>
                <w:color w:val="000000"/>
                <w:sz w:val="24"/>
              </w:rPr>
              <w:t>from the Employer’s general assets. There is no trust or other fund from which benefits are</w:t>
            </w:r>
          </w:p>
          <w:p w14:paraId="39D6F56E" w14:textId="77777777" w:rsidR="008D4C15" w:rsidRDefault="008441D4">
            <w:pPr>
              <w:spacing w:before="3" w:after="6" w:line="276" w:lineRule="exact"/>
              <w:jc w:val="center"/>
              <w:textAlignment w:val="baseline"/>
              <w:rPr>
                <w:rFonts w:eastAsia="Times New Roman"/>
                <w:color w:val="000000"/>
                <w:sz w:val="24"/>
              </w:rPr>
            </w:pPr>
            <w:r>
              <w:rPr>
                <w:rFonts w:eastAsia="Times New Roman"/>
                <w:color w:val="000000"/>
                <w:sz w:val="24"/>
              </w:rPr>
              <w:t>paid.</w:t>
            </w:r>
          </w:p>
        </w:tc>
      </w:tr>
      <w:bookmarkEnd w:id="5"/>
    </w:tbl>
    <w:p w14:paraId="35AE9871" w14:textId="77777777" w:rsidR="008D4C15" w:rsidRDefault="008D4C15">
      <w:pPr>
        <w:sectPr w:rsidR="008D4C15" w:rsidSect="00244AB7">
          <w:footerReference w:type="default" r:id="rId14"/>
          <w:pgSz w:w="12240" w:h="15840" w:code="1"/>
          <w:pgMar w:top="980" w:right="1440" w:bottom="1440" w:left="1440" w:header="720" w:footer="628" w:gutter="0"/>
          <w:cols w:space="720"/>
          <w:docGrid w:linePitch="299"/>
        </w:sectPr>
      </w:pPr>
    </w:p>
    <w:p w14:paraId="061AEE9C" w14:textId="77777777" w:rsidR="008D4C15" w:rsidRDefault="008441D4">
      <w:pPr>
        <w:spacing w:before="8" w:line="273" w:lineRule="exact"/>
        <w:jc w:val="center"/>
        <w:textAlignment w:val="baseline"/>
        <w:rPr>
          <w:rFonts w:eastAsia="Times New Roman"/>
          <w:b/>
          <w:color w:val="000000"/>
          <w:spacing w:val="-1"/>
          <w:sz w:val="24"/>
        </w:rPr>
      </w:pPr>
      <w:r>
        <w:rPr>
          <w:rFonts w:eastAsia="Times New Roman"/>
          <w:b/>
          <w:color w:val="000000"/>
          <w:spacing w:val="-1"/>
          <w:sz w:val="24"/>
        </w:rPr>
        <w:lastRenderedPageBreak/>
        <w:t>PLAN TERMS</w:t>
      </w:r>
    </w:p>
    <w:p w14:paraId="75448A09" w14:textId="77777777" w:rsidR="00A734ED" w:rsidRDefault="00A734ED">
      <w:pPr>
        <w:spacing w:before="8" w:line="273" w:lineRule="exact"/>
        <w:jc w:val="center"/>
        <w:textAlignment w:val="baseline"/>
        <w:rPr>
          <w:rFonts w:eastAsia="Times New Roman"/>
          <w:b/>
          <w:color w:val="000000"/>
          <w:spacing w:val="-1"/>
          <w:sz w:val="24"/>
        </w:rPr>
      </w:pPr>
    </w:p>
    <w:p w14:paraId="52409C0E" w14:textId="023FAA5E" w:rsidR="008D4C15" w:rsidRPr="00A734ED" w:rsidRDefault="008441D4" w:rsidP="00360BBD">
      <w:pPr>
        <w:pStyle w:val="ListParagraph"/>
        <w:numPr>
          <w:ilvl w:val="1"/>
          <w:numId w:val="16"/>
        </w:numPr>
        <w:ind w:left="720"/>
        <w:textAlignment w:val="baseline"/>
        <w:rPr>
          <w:rFonts w:eastAsia="Times New Roman"/>
          <w:color w:val="000000"/>
          <w:sz w:val="24"/>
        </w:rPr>
      </w:pPr>
      <w:r w:rsidRPr="00A734ED">
        <w:rPr>
          <w:rFonts w:eastAsia="Times New Roman"/>
          <w:color w:val="000000"/>
          <w:sz w:val="24"/>
          <w:u w:val="single"/>
        </w:rPr>
        <w:t>Eligible Retiree</w:t>
      </w:r>
      <w:r w:rsidRPr="00A734ED">
        <w:rPr>
          <w:rFonts w:eastAsia="Times New Roman"/>
          <w:color w:val="000000"/>
          <w:sz w:val="24"/>
        </w:rPr>
        <w:t>: Eligible Retiree means:</w:t>
      </w:r>
    </w:p>
    <w:p w14:paraId="05469152" w14:textId="77777777" w:rsidR="00A734ED" w:rsidRPr="00A734ED" w:rsidRDefault="00A734ED" w:rsidP="00A734ED">
      <w:pPr>
        <w:pStyle w:val="ListParagraph"/>
        <w:tabs>
          <w:tab w:val="left" w:pos="1440"/>
        </w:tabs>
        <w:ind w:left="1440"/>
        <w:textAlignment w:val="baseline"/>
        <w:rPr>
          <w:rFonts w:eastAsia="Times New Roman"/>
          <w:color w:val="000000"/>
          <w:sz w:val="24"/>
        </w:rPr>
      </w:pPr>
    </w:p>
    <w:p w14:paraId="13AFA692" w14:textId="492528D5" w:rsidR="008D4C15" w:rsidRPr="00A734ED" w:rsidRDefault="008441D4" w:rsidP="00360BBD">
      <w:pPr>
        <w:pStyle w:val="ListParagraph"/>
        <w:numPr>
          <w:ilvl w:val="0"/>
          <w:numId w:val="17"/>
        </w:numPr>
        <w:ind w:left="720"/>
        <w:textAlignment w:val="baseline"/>
        <w:rPr>
          <w:rFonts w:eastAsia="Times New Roman"/>
          <w:color w:val="000000"/>
          <w:sz w:val="24"/>
        </w:rPr>
      </w:pPr>
      <w:r w:rsidRPr="00A734ED">
        <w:rPr>
          <w:rFonts w:eastAsia="Times New Roman"/>
          <w:color w:val="000000"/>
          <w:sz w:val="24"/>
        </w:rPr>
        <w:t>A former employee of the Company who has satisfied the following requirements as of his or her retirement:</w:t>
      </w:r>
    </w:p>
    <w:p w14:paraId="08C0363C" w14:textId="77777777" w:rsidR="00A734ED" w:rsidRPr="00A734ED" w:rsidRDefault="00A734ED" w:rsidP="00A734ED">
      <w:pPr>
        <w:pStyle w:val="ListParagraph"/>
        <w:tabs>
          <w:tab w:val="left" w:pos="1440"/>
        </w:tabs>
        <w:ind w:left="1440"/>
        <w:textAlignment w:val="baseline"/>
        <w:rPr>
          <w:rFonts w:eastAsia="Times New Roman"/>
          <w:color w:val="000000"/>
          <w:sz w:val="24"/>
        </w:rPr>
      </w:pPr>
    </w:p>
    <w:p w14:paraId="768C8106" w14:textId="14F23243" w:rsidR="00A734ED" w:rsidRDefault="008441D4" w:rsidP="00360BBD">
      <w:pPr>
        <w:ind w:left="720" w:hanging="720"/>
        <w:textAlignment w:val="baseline"/>
        <w:rPr>
          <w:rFonts w:eastAsia="Arial"/>
          <w:color w:val="000000"/>
          <w:sz w:val="24"/>
          <w:szCs w:val="24"/>
        </w:rPr>
      </w:pPr>
      <w:r>
        <w:rPr>
          <w:rFonts w:eastAsia="Times New Roman"/>
          <w:color w:val="000000"/>
          <w:sz w:val="24"/>
        </w:rPr>
        <w:tab/>
        <w:t>(1)</w:t>
      </w:r>
      <w:r w:rsidRPr="00A734ED">
        <w:rPr>
          <w:rFonts w:eastAsia="Times New Roman"/>
          <w:color w:val="000000"/>
          <w:sz w:val="24"/>
          <w:szCs w:val="24"/>
        </w:rPr>
        <w:tab/>
      </w:r>
      <w:sdt>
        <w:sdtPr>
          <w:rPr>
            <w:rFonts w:eastAsia="Arial"/>
            <w:color w:val="000000"/>
            <w:sz w:val="24"/>
            <w:szCs w:val="24"/>
          </w:rPr>
          <w:id w:val="-50699725"/>
          <w14:checkbox>
            <w14:checked w14:val="0"/>
            <w14:checkedState w14:val="2612" w14:font="MS Gothic"/>
            <w14:uncheckedState w14:val="2610" w14:font="MS Gothic"/>
          </w14:checkbox>
        </w:sdtPr>
        <w:sdtEndPr/>
        <w:sdtContent>
          <w:r>
            <w:rPr>
              <w:rFonts w:ascii="MS Gothic" w:eastAsia="MS Gothic" w:hAnsi="MS Gothic" w:hint="eastAsia"/>
              <w:color w:val="000000"/>
              <w:sz w:val="24"/>
              <w:szCs w:val="24"/>
            </w:rPr>
            <w:t>☐</w:t>
          </w:r>
        </w:sdtContent>
      </w:sdt>
      <w:r w:rsidRPr="00A734ED">
        <w:rPr>
          <w:rFonts w:eastAsia="Arial"/>
          <w:color w:val="000000"/>
          <w:sz w:val="24"/>
          <w:szCs w:val="24"/>
        </w:rPr>
        <w:tab/>
        <w:t>Completed</w:t>
      </w:r>
      <w:r w:rsidR="00EB3024">
        <w:rPr>
          <w:rFonts w:eastAsia="Arial"/>
          <w:color w:val="000000"/>
          <w:sz w:val="24"/>
          <w:szCs w:val="24"/>
        </w:rPr>
        <w:t xml:space="preserve"> ______</w:t>
      </w:r>
      <w:r w:rsidRPr="00A734ED">
        <w:rPr>
          <w:rFonts w:eastAsia="Arial"/>
          <w:color w:val="000000"/>
          <w:sz w:val="24"/>
          <w:szCs w:val="24"/>
        </w:rPr>
        <w:t>Years of Service</w:t>
      </w:r>
    </w:p>
    <w:p w14:paraId="7E7969EE" w14:textId="77777777" w:rsidR="00A734ED" w:rsidRPr="00A734ED" w:rsidRDefault="00A734ED" w:rsidP="00360BBD">
      <w:pPr>
        <w:ind w:left="720" w:hanging="720"/>
        <w:textAlignment w:val="baseline"/>
        <w:rPr>
          <w:rFonts w:eastAsia="Arial"/>
          <w:color w:val="000000"/>
          <w:sz w:val="24"/>
          <w:szCs w:val="24"/>
        </w:rPr>
      </w:pPr>
    </w:p>
    <w:p w14:paraId="6BAD37BF" w14:textId="1A64CAFC" w:rsidR="00A734ED" w:rsidRDefault="008441D4" w:rsidP="00360BBD">
      <w:pPr>
        <w:ind w:left="720" w:hanging="720"/>
        <w:textAlignment w:val="baseline"/>
        <w:rPr>
          <w:rFonts w:eastAsia="Arial"/>
          <w:color w:val="000000"/>
          <w:sz w:val="24"/>
          <w:szCs w:val="24"/>
        </w:rPr>
      </w:pPr>
      <w:r w:rsidRPr="00A734ED">
        <w:rPr>
          <w:rFonts w:eastAsia="Arial"/>
          <w:color w:val="000000"/>
          <w:sz w:val="24"/>
          <w:szCs w:val="24"/>
        </w:rPr>
        <w:tab/>
        <w:t xml:space="preserve">(2) </w:t>
      </w:r>
      <w:r w:rsidRPr="00A734ED">
        <w:rPr>
          <w:rFonts w:eastAsia="Arial"/>
          <w:color w:val="000000"/>
          <w:sz w:val="24"/>
          <w:szCs w:val="24"/>
        </w:rPr>
        <w:tab/>
      </w:r>
      <w:sdt>
        <w:sdtPr>
          <w:rPr>
            <w:rFonts w:eastAsia="Arial"/>
            <w:color w:val="000000"/>
            <w:sz w:val="24"/>
            <w:szCs w:val="24"/>
          </w:rPr>
          <w:id w:val="-1555383655"/>
          <w14:checkbox>
            <w14:checked w14:val="0"/>
            <w14:checkedState w14:val="2612" w14:font="MS Gothic"/>
            <w14:uncheckedState w14:val="2610" w14:font="MS Gothic"/>
          </w14:checkbox>
        </w:sdtPr>
        <w:sdtEndPr/>
        <w:sdtContent>
          <w:r>
            <w:rPr>
              <w:rFonts w:ascii="MS Gothic" w:eastAsia="MS Gothic" w:hAnsi="MS Gothic" w:hint="eastAsia"/>
              <w:color w:val="000000"/>
              <w:sz w:val="24"/>
              <w:szCs w:val="24"/>
            </w:rPr>
            <w:t>☐</w:t>
          </w:r>
        </w:sdtContent>
      </w:sdt>
      <w:r w:rsidRPr="00A734ED">
        <w:rPr>
          <w:rFonts w:eastAsia="Arial"/>
          <w:color w:val="000000"/>
          <w:sz w:val="24"/>
          <w:szCs w:val="24"/>
        </w:rPr>
        <w:tab/>
        <w:t>Attained age</w:t>
      </w:r>
      <w:r w:rsidR="00231FFF">
        <w:rPr>
          <w:rFonts w:eastAsia="Arial"/>
          <w:color w:val="000000"/>
          <w:sz w:val="24"/>
          <w:szCs w:val="24"/>
        </w:rPr>
        <w:t xml:space="preserve"> ________</w:t>
      </w:r>
    </w:p>
    <w:p w14:paraId="4FDAAD96" w14:textId="77777777" w:rsidR="00A734ED" w:rsidRPr="00A734ED" w:rsidRDefault="00A734ED" w:rsidP="00360BBD">
      <w:pPr>
        <w:ind w:left="720" w:hanging="720"/>
        <w:textAlignment w:val="baseline"/>
        <w:rPr>
          <w:rFonts w:eastAsia="Arial"/>
          <w:color w:val="000000"/>
          <w:sz w:val="24"/>
          <w:szCs w:val="24"/>
        </w:rPr>
      </w:pPr>
    </w:p>
    <w:p w14:paraId="34CAB4DE" w14:textId="45A466EE" w:rsidR="00A734ED" w:rsidRPr="005455B0" w:rsidRDefault="008441D4" w:rsidP="00360BBD">
      <w:pPr>
        <w:ind w:left="720" w:hanging="720"/>
        <w:textAlignment w:val="baseline"/>
        <w:rPr>
          <w:rFonts w:eastAsia="Arial"/>
          <w:color w:val="000000"/>
          <w:sz w:val="24"/>
          <w:szCs w:val="24"/>
          <w:u w:val="single"/>
        </w:rPr>
      </w:pPr>
      <w:r w:rsidRPr="00A734ED">
        <w:rPr>
          <w:rFonts w:eastAsia="Arial"/>
          <w:color w:val="000000"/>
          <w:sz w:val="24"/>
          <w:szCs w:val="24"/>
        </w:rPr>
        <w:tab/>
        <w:t xml:space="preserve">(3) </w:t>
      </w:r>
      <w:r w:rsidRPr="00A734ED">
        <w:rPr>
          <w:rFonts w:eastAsia="Arial"/>
          <w:color w:val="000000"/>
          <w:sz w:val="24"/>
          <w:szCs w:val="24"/>
        </w:rPr>
        <w:tab/>
      </w:r>
      <w:sdt>
        <w:sdtPr>
          <w:rPr>
            <w:rFonts w:eastAsia="Arial"/>
            <w:color w:val="000000"/>
            <w:sz w:val="24"/>
            <w:szCs w:val="24"/>
          </w:rPr>
          <w:id w:val="819232507"/>
          <w14:checkbox>
            <w14:checked w14:val="1"/>
            <w14:checkedState w14:val="2612" w14:font="MS Gothic"/>
            <w14:uncheckedState w14:val="2610" w14:font="MS Gothic"/>
          </w14:checkbox>
        </w:sdtPr>
        <w:sdtEndPr/>
        <w:sdtContent>
          <w:r w:rsidRPr="00A734ED">
            <w:rPr>
              <w:rFonts w:ascii="Segoe UI Symbol" w:eastAsia="MS Gothic" w:hAnsi="Segoe UI Symbol" w:cs="Segoe UI Symbol"/>
              <w:color w:val="000000"/>
              <w:sz w:val="24"/>
              <w:szCs w:val="24"/>
            </w:rPr>
            <w:t>☒</w:t>
          </w:r>
        </w:sdtContent>
      </w:sdt>
      <w:r w:rsidRPr="00A734ED">
        <w:rPr>
          <w:rFonts w:eastAsia="Arial"/>
          <w:color w:val="000000"/>
          <w:sz w:val="24"/>
          <w:szCs w:val="24"/>
        </w:rPr>
        <w:tab/>
        <w:t xml:space="preserve">Other </w:t>
      </w:r>
      <w:r w:rsidRPr="00A734ED">
        <w:rPr>
          <w:rFonts w:eastAsia="Arial"/>
          <w:color w:val="000000"/>
          <w:sz w:val="24"/>
          <w:szCs w:val="24"/>
        </w:rPr>
        <w:t>(specify</w:t>
      </w:r>
      <w:r w:rsidR="005455B0">
        <w:rPr>
          <w:rFonts w:eastAsia="Arial"/>
          <w:color w:val="000000"/>
          <w:sz w:val="24"/>
          <w:szCs w:val="24"/>
        </w:rPr>
        <w:t>)</w:t>
      </w:r>
      <w:r w:rsidRPr="00A734ED">
        <w:rPr>
          <w:rFonts w:eastAsia="Arial"/>
          <w:color w:val="000000"/>
          <w:sz w:val="24"/>
          <w:szCs w:val="24"/>
        </w:rPr>
        <w:t xml:space="preserve">: </w:t>
      </w:r>
      <w:r w:rsidR="005455B0">
        <w:rPr>
          <w:rFonts w:eastAsia="Arial"/>
          <w:color w:val="000000"/>
          <w:sz w:val="24"/>
          <w:szCs w:val="24"/>
        </w:rPr>
        <w:t xml:space="preserve"> </w:t>
      </w:r>
      <w:r w:rsidR="005455B0" w:rsidRPr="005455B0">
        <w:rPr>
          <w:rFonts w:eastAsia="Arial"/>
          <w:color w:val="000000"/>
          <w:sz w:val="24"/>
          <w:szCs w:val="24"/>
          <w:u w:val="single"/>
        </w:rPr>
        <w:t>M</w:t>
      </w:r>
      <w:r w:rsidRPr="005455B0">
        <w:rPr>
          <w:rFonts w:eastAsia="Arial"/>
          <w:color w:val="000000"/>
          <w:sz w:val="24"/>
          <w:szCs w:val="24"/>
          <w:u w:val="single"/>
        </w:rPr>
        <w:t xml:space="preserve">ust meet </w:t>
      </w:r>
      <w:proofErr w:type="gramStart"/>
      <w:r w:rsidRPr="005455B0">
        <w:rPr>
          <w:rFonts w:eastAsia="Arial"/>
          <w:color w:val="000000"/>
          <w:sz w:val="24"/>
          <w:szCs w:val="24"/>
          <w:u w:val="single"/>
        </w:rPr>
        <w:t>all of</w:t>
      </w:r>
      <w:proofErr w:type="gramEnd"/>
      <w:r w:rsidRPr="005455B0">
        <w:rPr>
          <w:rFonts w:eastAsia="Arial"/>
          <w:color w:val="000000"/>
          <w:sz w:val="24"/>
          <w:szCs w:val="24"/>
          <w:u w:val="single"/>
        </w:rPr>
        <w:t xml:space="preserve"> the foregoing conditions:</w:t>
      </w:r>
      <w:r w:rsidR="005455B0">
        <w:rPr>
          <w:rFonts w:eastAsia="Arial"/>
          <w:color w:val="000000"/>
          <w:sz w:val="24"/>
          <w:szCs w:val="24"/>
          <w:u w:val="single"/>
        </w:rPr>
        <w:tab/>
      </w:r>
      <w:r w:rsidR="005455B0">
        <w:rPr>
          <w:rFonts w:eastAsia="Arial"/>
          <w:color w:val="000000"/>
          <w:sz w:val="24"/>
          <w:szCs w:val="24"/>
          <w:u w:val="single"/>
        </w:rPr>
        <w:tab/>
      </w:r>
      <w:r w:rsidR="005455B0">
        <w:rPr>
          <w:rFonts w:eastAsia="Arial"/>
          <w:color w:val="000000"/>
          <w:sz w:val="24"/>
          <w:szCs w:val="24"/>
          <w:u w:val="single"/>
        </w:rPr>
        <w:tab/>
      </w:r>
      <w:r w:rsidRPr="005455B0">
        <w:rPr>
          <w:rFonts w:eastAsia="Arial"/>
          <w:color w:val="000000"/>
          <w:sz w:val="24"/>
          <w:szCs w:val="24"/>
          <w:u w:val="single"/>
        </w:rPr>
        <w:t xml:space="preserve"> </w:t>
      </w:r>
    </w:p>
    <w:p w14:paraId="3EE0EF83" w14:textId="54760019" w:rsidR="00A734ED" w:rsidRPr="005455B0" w:rsidRDefault="008441D4" w:rsidP="00360BBD">
      <w:pPr>
        <w:ind w:left="1440" w:firstLine="720"/>
        <w:textAlignment w:val="baseline"/>
        <w:rPr>
          <w:rFonts w:eastAsia="Arial"/>
          <w:color w:val="000000"/>
          <w:sz w:val="24"/>
          <w:szCs w:val="24"/>
          <w:u w:val="single"/>
        </w:rPr>
      </w:pPr>
      <w:r w:rsidRPr="005455B0">
        <w:rPr>
          <w:rFonts w:eastAsia="Arial"/>
          <w:color w:val="000000"/>
          <w:sz w:val="24"/>
          <w:szCs w:val="24"/>
          <w:u w:val="single"/>
        </w:rPr>
        <w:t>(</w:t>
      </w:r>
      <w:proofErr w:type="spellStart"/>
      <w:r w:rsidRPr="005455B0">
        <w:rPr>
          <w:rFonts w:eastAsia="Arial"/>
          <w:color w:val="000000"/>
          <w:sz w:val="24"/>
          <w:szCs w:val="24"/>
          <w:u w:val="single"/>
        </w:rPr>
        <w:t>i</w:t>
      </w:r>
      <w:proofErr w:type="spellEnd"/>
      <w:r w:rsidRPr="005455B0">
        <w:rPr>
          <w:rFonts w:eastAsia="Arial"/>
          <w:color w:val="000000"/>
          <w:sz w:val="24"/>
          <w:szCs w:val="24"/>
          <w:u w:val="single"/>
        </w:rPr>
        <w:t>)</w:t>
      </w:r>
      <w:r w:rsidRPr="005455B0">
        <w:rPr>
          <w:rFonts w:eastAsia="Arial"/>
          <w:color w:val="000000"/>
          <w:sz w:val="24"/>
          <w:szCs w:val="24"/>
          <w:u w:val="single"/>
        </w:rPr>
        <w:tab/>
        <w:t xml:space="preserve">Most recently hired before July 1, </w:t>
      </w:r>
      <w:proofErr w:type="gramStart"/>
      <w:r w:rsidRPr="005455B0">
        <w:rPr>
          <w:rFonts w:eastAsia="Arial"/>
          <w:color w:val="000000"/>
          <w:sz w:val="24"/>
          <w:szCs w:val="24"/>
          <w:u w:val="single"/>
        </w:rPr>
        <w:t>2019;</w:t>
      </w:r>
      <w:proofErr w:type="gramEnd"/>
      <w:r w:rsidR="005455B0">
        <w:rPr>
          <w:rFonts w:eastAsia="Arial"/>
          <w:color w:val="000000"/>
          <w:sz w:val="24"/>
          <w:szCs w:val="24"/>
          <w:u w:val="single"/>
        </w:rPr>
        <w:tab/>
      </w:r>
      <w:r w:rsidR="005455B0">
        <w:rPr>
          <w:rFonts w:eastAsia="Arial"/>
          <w:color w:val="000000"/>
          <w:sz w:val="24"/>
          <w:szCs w:val="24"/>
          <w:u w:val="single"/>
        </w:rPr>
        <w:tab/>
      </w:r>
      <w:r w:rsidR="005455B0">
        <w:rPr>
          <w:rFonts w:eastAsia="Arial"/>
          <w:color w:val="000000"/>
          <w:sz w:val="24"/>
          <w:szCs w:val="24"/>
          <w:u w:val="single"/>
        </w:rPr>
        <w:tab/>
      </w:r>
      <w:r w:rsidR="005455B0">
        <w:rPr>
          <w:rFonts w:eastAsia="Arial"/>
          <w:color w:val="000000"/>
          <w:sz w:val="24"/>
          <w:szCs w:val="24"/>
          <w:u w:val="single"/>
        </w:rPr>
        <w:tab/>
      </w:r>
    </w:p>
    <w:p w14:paraId="3D63511F" w14:textId="1C4582FD" w:rsidR="00A734ED" w:rsidRPr="005455B0" w:rsidRDefault="008441D4" w:rsidP="00360BBD">
      <w:pPr>
        <w:ind w:left="1440" w:firstLine="720"/>
        <w:textAlignment w:val="baseline"/>
        <w:rPr>
          <w:rFonts w:eastAsia="Arial"/>
          <w:color w:val="000000"/>
          <w:sz w:val="24"/>
          <w:szCs w:val="24"/>
          <w:u w:val="single"/>
        </w:rPr>
      </w:pPr>
      <w:r w:rsidRPr="005455B0">
        <w:rPr>
          <w:rFonts w:eastAsia="Arial"/>
          <w:color w:val="000000"/>
          <w:sz w:val="24"/>
          <w:szCs w:val="24"/>
          <w:u w:val="single"/>
        </w:rPr>
        <w:t>(ii)</w:t>
      </w:r>
      <w:r w:rsidRPr="005455B0">
        <w:rPr>
          <w:rFonts w:eastAsia="Arial"/>
          <w:color w:val="000000"/>
          <w:sz w:val="24"/>
          <w:szCs w:val="24"/>
          <w:u w:val="single"/>
        </w:rPr>
        <w:tab/>
        <w:t>Completed fifteen (15) continuous Years of Service in a regular,</w:t>
      </w:r>
      <w:proofErr w:type="gramStart"/>
      <w:r w:rsidR="005455B0">
        <w:rPr>
          <w:rFonts w:eastAsia="Arial"/>
          <w:color w:val="000000"/>
          <w:sz w:val="24"/>
          <w:szCs w:val="24"/>
          <w:u w:val="single"/>
        </w:rPr>
        <w:tab/>
      </w:r>
      <w:r w:rsidRPr="005455B0">
        <w:rPr>
          <w:rFonts w:eastAsia="Arial"/>
          <w:color w:val="000000"/>
          <w:sz w:val="24"/>
          <w:szCs w:val="24"/>
          <w:u w:val="single"/>
        </w:rPr>
        <w:t xml:space="preserve">  benefits</w:t>
      </w:r>
      <w:proofErr w:type="gramEnd"/>
      <w:r w:rsidRPr="005455B0">
        <w:rPr>
          <w:rFonts w:eastAsia="Arial"/>
          <w:color w:val="000000"/>
          <w:sz w:val="24"/>
          <w:szCs w:val="24"/>
          <w:u w:val="single"/>
        </w:rPr>
        <w:t>-eligible position after attaining age 40</w:t>
      </w:r>
      <w:r w:rsidR="005455B0">
        <w:rPr>
          <w:rFonts w:eastAsia="Arial"/>
          <w:color w:val="000000"/>
          <w:sz w:val="24"/>
          <w:szCs w:val="24"/>
          <w:u w:val="single"/>
        </w:rPr>
        <w:tab/>
      </w:r>
      <w:r w:rsidR="005455B0">
        <w:rPr>
          <w:rFonts w:eastAsia="Arial"/>
          <w:color w:val="000000"/>
          <w:sz w:val="24"/>
          <w:szCs w:val="24"/>
          <w:u w:val="single"/>
        </w:rPr>
        <w:tab/>
      </w:r>
      <w:r w:rsidR="005455B0">
        <w:rPr>
          <w:rFonts w:eastAsia="Arial"/>
          <w:color w:val="000000"/>
          <w:sz w:val="24"/>
          <w:szCs w:val="24"/>
          <w:u w:val="single"/>
        </w:rPr>
        <w:tab/>
      </w:r>
      <w:r w:rsidR="005455B0">
        <w:rPr>
          <w:rFonts w:eastAsia="Arial"/>
          <w:color w:val="000000"/>
          <w:sz w:val="24"/>
          <w:szCs w:val="24"/>
          <w:u w:val="single"/>
        </w:rPr>
        <w:tab/>
      </w:r>
      <w:r w:rsidR="005455B0">
        <w:rPr>
          <w:rFonts w:eastAsia="Arial"/>
          <w:color w:val="000000"/>
          <w:sz w:val="24"/>
          <w:szCs w:val="24"/>
          <w:u w:val="single"/>
        </w:rPr>
        <w:tab/>
      </w:r>
    </w:p>
    <w:p w14:paraId="5AC029DB" w14:textId="3E773CA6" w:rsidR="00231FFF" w:rsidRDefault="008441D4" w:rsidP="00360BBD">
      <w:pPr>
        <w:ind w:left="1440" w:firstLine="720"/>
        <w:textAlignment w:val="baseline"/>
        <w:rPr>
          <w:rFonts w:eastAsia="Arial"/>
          <w:color w:val="000000"/>
          <w:sz w:val="24"/>
          <w:szCs w:val="24"/>
          <w:u w:val="single"/>
        </w:rPr>
      </w:pPr>
      <w:r w:rsidRPr="005455B0">
        <w:rPr>
          <w:rFonts w:eastAsia="Arial"/>
          <w:color w:val="000000"/>
          <w:sz w:val="24"/>
          <w:szCs w:val="24"/>
          <w:u w:val="single"/>
        </w:rPr>
        <w:t>(iii)</w:t>
      </w:r>
      <w:r w:rsidRPr="005455B0">
        <w:rPr>
          <w:rFonts w:eastAsia="Arial"/>
          <w:color w:val="000000"/>
          <w:sz w:val="24"/>
          <w:szCs w:val="24"/>
          <w:u w:val="single"/>
        </w:rPr>
        <w:tab/>
        <w:t>a.  Was covered under the Bowdoin College Health Plan at the</w:t>
      </w:r>
      <w:r w:rsidR="005455B0">
        <w:rPr>
          <w:rFonts w:eastAsia="Arial"/>
          <w:color w:val="000000"/>
          <w:sz w:val="24"/>
          <w:szCs w:val="24"/>
          <w:u w:val="single"/>
        </w:rPr>
        <w:tab/>
      </w:r>
      <w:r w:rsidRPr="005455B0">
        <w:rPr>
          <w:rFonts w:eastAsia="Arial"/>
          <w:color w:val="000000"/>
          <w:sz w:val="24"/>
          <w:szCs w:val="24"/>
          <w:u w:val="single"/>
        </w:rPr>
        <w:t xml:space="preserve"> time of retirement and, if applicable, by the Under 65 Retiree Health Plan since</w:t>
      </w:r>
      <w:r w:rsidR="005455B0">
        <w:rPr>
          <w:rFonts w:eastAsia="Arial"/>
          <w:color w:val="000000"/>
          <w:sz w:val="24"/>
          <w:szCs w:val="24"/>
          <w:u w:val="single"/>
        </w:rPr>
        <w:tab/>
      </w:r>
      <w:r w:rsidRPr="005455B0">
        <w:rPr>
          <w:rFonts w:eastAsia="Arial"/>
          <w:color w:val="000000"/>
          <w:sz w:val="24"/>
          <w:szCs w:val="24"/>
          <w:u w:val="single"/>
        </w:rPr>
        <w:t xml:space="preserve"> </w:t>
      </w:r>
      <w:proofErr w:type="gramStart"/>
      <w:r w:rsidRPr="005455B0">
        <w:rPr>
          <w:rFonts w:eastAsia="Arial"/>
          <w:color w:val="000000"/>
          <w:sz w:val="24"/>
          <w:szCs w:val="24"/>
          <w:u w:val="single"/>
        </w:rPr>
        <w:t>retirement;</w:t>
      </w:r>
      <w:proofErr w:type="gramEnd"/>
      <w:r w:rsidRPr="005455B0">
        <w:rPr>
          <w:rFonts w:eastAsia="Arial"/>
          <w:color w:val="000000"/>
          <w:sz w:val="24"/>
          <w:szCs w:val="24"/>
          <w:u w:val="single"/>
        </w:rPr>
        <w:t xml:space="preserve"> OR</w:t>
      </w:r>
      <w:r>
        <w:rPr>
          <w:rFonts w:eastAsia="Arial"/>
          <w:color w:val="000000"/>
          <w:sz w:val="24"/>
          <w:szCs w:val="24"/>
          <w:u w:val="single"/>
        </w:rPr>
        <w:tab/>
      </w:r>
      <w:r>
        <w:rPr>
          <w:rFonts w:eastAsia="Arial"/>
          <w:color w:val="000000"/>
          <w:sz w:val="24"/>
          <w:szCs w:val="24"/>
          <w:u w:val="single"/>
        </w:rPr>
        <w:tab/>
      </w:r>
      <w:r>
        <w:rPr>
          <w:rFonts w:eastAsia="Arial"/>
          <w:color w:val="000000"/>
          <w:sz w:val="24"/>
          <w:szCs w:val="24"/>
          <w:u w:val="single"/>
        </w:rPr>
        <w:tab/>
      </w:r>
      <w:r>
        <w:rPr>
          <w:rFonts w:eastAsia="Arial"/>
          <w:color w:val="000000"/>
          <w:sz w:val="24"/>
          <w:szCs w:val="24"/>
          <w:u w:val="single"/>
        </w:rPr>
        <w:tab/>
      </w:r>
      <w:r>
        <w:rPr>
          <w:rFonts w:eastAsia="Arial"/>
          <w:color w:val="000000"/>
          <w:sz w:val="24"/>
          <w:szCs w:val="24"/>
          <w:u w:val="single"/>
        </w:rPr>
        <w:tab/>
      </w:r>
      <w:r>
        <w:rPr>
          <w:rFonts w:eastAsia="Arial"/>
          <w:color w:val="000000"/>
          <w:sz w:val="24"/>
          <w:szCs w:val="24"/>
          <w:u w:val="single"/>
        </w:rPr>
        <w:tab/>
      </w:r>
      <w:r>
        <w:rPr>
          <w:rFonts w:eastAsia="Arial"/>
          <w:color w:val="000000"/>
          <w:sz w:val="24"/>
          <w:szCs w:val="24"/>
          <w:u w:val="single"/>
        </w:rPr>
        <w:tab/>
      </w:r>
      <w:r>
        <w:rPr>
          <w:rFonts w:eastAsia="Arial"/>
          <w:color w:val="000000"/>
          <w:sz w:val="24"/>
          <w:szCs w:val="24"/>
          <w:u w:val="single"/>
        </w:rPr>
        <w:tab/>
      </w:r>
      <w:r>
        <w:rPr>
          <w:rFonts w:eastAsia="Arial"/>
          <w:color w:val="000000"/>
          <w:sz w:val="24"/>
          <w:szCs w:val="24"/>
          <w:u w:val="single"/>
        </w:rPr>
        <w:tab/>
      </w:r>
      <w:r w:rsidRPr="005455B0">
        <w:rPr>
          <w:rFonts w:eastAsia="Arial"/>
          <w:color w:val="000000"/>
          <w:sz w:val="24"/>
          <w:szCs w:val="24"/>
          <w:u w:val="single"/>
        </w:rPr>
        <w:t xml:space="preserve"> </w:t>
      </w:r>
    </w:p>
    <w:p w14:paraId="3E7D8D42" w14:textId="64E9070B" w:rsidR="00A734ED" w:rsidRPr="005455B0" w:rsidRDefault="008441D4" w:rsidP="00231FFF">
      <w:pPr>
        <w:ind w:left="2160" w:firstLine="720"/>
        <w:textAlignment w:val="baseline"/>
        <w:rPr>
          <w:rFonts w:eastAsia="Arial"/>
          <w:color w:val="000000"/>
          <w:sz w:val="24"/>
          <w:szCs w:val="24"/>
          <w:u w:val="single"/>
        </w:rPr>
      </w:pPr>
      <w:r w:rsidRPr="005455B0">
        <w:rPr>
          <w:rFonts w:eastAsia="Arial"/>
          <w:color w:val="000000"/>
          <w:sz w:val="24"/>
          <w:szCs w:val="24"/>
          <w:u w:val="single"/>
        </w:rPr>
        <w:t xml:space="preserve">b.  Retired after having attained at least age </w:t>
      </w:r>
      <w:proofErr w:type="gramStart"/>
      <w:r w:rsidRPr="005455B0">
        <w:rPr>
          <w:rFonts w:eastAsia="Arial"/>
          <w:color w:val="000000"/>
          <w:sz w:val="24"/>
          <w:szCs w:val="24"/>
          <w:u w:val="single"/>
        </w:rPr>
        <w:t>65;</w:t>
      </w:r>
      <w:proofErr w:type="gramEnd"/>
      <w:r w:rsidR="005455B0">
        <w:rPr>
          <w:rFonts w:eastAsia="Arial"/>
          <w:color w:val="000000"/>
          <w:sz w:val="24"/>
          <w:szCs w:val="24"/>
          <w:u w:val="single"/>
        </w:rPr>
        <w:tab/>
      </w:r>
      <w:r w:rsidR="005455B0">
        <w:rPr>
          <w:rFonts w:eastAsia="Arial"/>
          <w:color w:val="000000"/>
          <w:sz w:val="24"/>
          <w:szCs w:val="24"/>
          <w:u w:val="single"/>
        </w:rPr>
        <w:tab/>
      </w:r>
      <w:r w:rsidR="005455B0">
        <w:rPr>
          <w:rFonts w:eastAsia="Arial"/>
          <w:color w:val="000000"/>
          <w:sz w:val="24"/>
          <w:szCs w:val="24"/>
          <w:u w:val="single"/>
        </w:rPr>
        <w:tab/>
      </w:r>
    </w:p>
    <w:p w14:paraId="48BECA26" w14:textId="3632B551" w:rsidR="00A734ED" w:rsidRPr="005455B0" w:rsidRDefault="008441D4" w:rsidP="00360BBD">
      <w:pPr>
        <w:ind w:left="1440" w:firstLine="720"/>
        <w:textAlignment w:val="baseline"/>
        <w:rPr>
          <w:rFonts w:eastAsia="Arial"/>
          <w:color w:val="000000"/>
          <w:sz w:val="24"/>
          <w:szCs w:val="24"/>
          <w:u w:val="single"/>
        </w:rPr>
      </w:pPr>
      <w:r w:rsidRPr="005455B0">
        <w:rPr>
          <w:rFonts w:eastAsia="Arial"/>
          <w:color w:val="000000"/>
          <w:sz w:val="24"/>
          <w:szCs w:val="24"/>
          <w:u w:val="single"/>
        </w:rPr>
        <w:t>(iv)</w:t>
      </w:r>
      <w:r w:rsidRPr="005455B0">
        <w:rPr>
          <w:rFonts w:eastAsia="Arial"/>
          <w:color w:val="000000"/>
          <w:sz w:val="24"/>
          <w:szCs w:val="24"/>
          <w:u w:val="single"/>
        </w:rPr>
        <w:tab/>
        <w:t>Has attained age 65; and</w:t>
      </w:r>
      <w:r w:rsidR="005455B0">
        <w:rPr>
          <w:rFonts w:eastAsia="Arial"/>
          <w:color w:val="000000"/>
          <w:sz w:val="24"/>
          <w:szCs w:val="24"/>
          <w:u w:val="single"/>
        </w:rPr>
        <w:tab/>
      </w:r>
      <w:r w:rsidR="005455B0">
        <w:rPr>
          <w:rFonts w:eastAsia="Arial"/>
          <w:color w:val="000000"/>
          <w:sz w:val="24"/>
          <w:szCs w:val="24"/>
          <w:u w:val="single"/>
        </w:rPr>
        <w:tab/>
      </w:r>
      <w:r w:rsidR="005455B0">
        <w:rPr>
          <w:rFonts w:eastAsia="Arial"/>
          <w:color w:val="000000"/>
          <w:sz w:val="24"/>
          <w:szCs w:val="24"/>
          <w:u w:val="single"/>
        </w:rPr>
        <w:tab/>
      </w:r>
      <w:r w:rsidR="005455B0">
        <w:rPr>
          <w:rFonts w:eastAsia="Arial"/>
          <w:color w:val="000000"/>
          <w:sz w:val="24"/>
          <w:szCs w:val="24"/>
          <w:u w:val="single"/>
        </w:rPr>
        <w:tab/>
      </w:r>
      <w:r w:rsidR="005455B0">
        <w:rPr>
          <w:rFonts w:eastAsia="Arial"/>
          <w:color w:val="000000"/>
          <w:sz w:val="24"/>
          <w:szCs w:val="24"/>
          <w:u w:val="single"/>
        </w:rPr>
        <w:tab/>
      </w:r>
      <w:r w:rsidR="005455B0">
        <w:rPr>
          <w:rFonts w:eastAsia="Arial"/>
          <w:color w:val="000000"/>
          <w:sz w:val="24"/>
          <w:szCs w:val="24"/>
          <w:u w:val="single"/>
        </w:rPr>
        <w:tab/>
      </w:r>
    </w:p>
    <w:p w14:paraId="2D643930" w14:textId="44E880D1" w:rsidR="00A734ED" w:rsidRPr="005455B0" w:rsidRDefault="008441D4" w:rsidP="00360BBD">
      <w:pPr>
        <w:ind w:left="1440" w:firstLine="720"/>
        <w:textAlignment w:val="baseline"/>
        <w:rPr>
          <w:rFonts w:eastAsia="Arial"/>
          <w:color w:val="000000"/>
          <w:sz w:val="24"/>
          <w:szCs w:val="24"/>
          <w:u w:val="single"/>
        </w:rPr>
      </w:pPr>
      <w:r w:rsidRPr="005455B0">
        <w:rPr>
          <w:rFonts w:eastAsia="Arial"/>
          <w:color w:val="000000"/>
          <w:sz w:val="24"/>
          <w:szCs w:val="24"/>
          <w:u w:val="single"/>
        </w:rPr>
        <w:t>(v)</w:t>
      </w:r>
      <w:r w:rsidRPr="005455B0">
        <w:rPr>
          <w:rFonts w:eastAsia="Arial"/>
          <w:color w:val="000000"/>
          <w:sz w:val="24"/>
          <w:szCs w:val="24"/>
          <w:u w:val="single"/>
        </w:rPr>
        <w:tab/>
        <w:t>Is eligible for and enrolled in both Part A (hospital) and Part B</w:t>
      </w:r>
      <w:r w:rsidR="005455B0">
        <w:rPr>
          <w:rFonts w:eastAsia="Arial"/>
          <w:color w:val="000000"/>
          <w:sz w:val="24"/>
          <w:szCs w:val="24"/>
          <w:u w:val="single"/>
        </w:rPr>
        <w:tab/>
      </w:r>
      <w:r w:rsidRPr="005455B0">
        <w:rPr>
          <w:rFonts w:eastAsia="Arial"/>
          <w:color w:val="000000"/>
          <w:sz w:val="24"/>
          <w:szCs w:val="24"/>
          <w:u w:val="single"/>
        </w:rPr>
        <w:t xml:space="preserve"> (medical) of Medicare.</w:t>
      </w:r>
      <w:r w:rsidR="005455B0">
        <w:rPr>
          <w:rFonts w:eastAsia="Arial"/>
          <w:color w:val="000000"/>
          <w:sz w:val="24"/>
          <w:szCs w:val="24"/>
          <w:u w:val="single"/>
        </w:rPr>
        <w:tab/>
      </w:r>
      <w:r w:rsidR="005455B0">
        <w:rPr>
          <w:rFonts w:eastAsia="Arial"/>
          <w:color w:val="000000"/>
          <w:sz w:val="24"/>
          <w:szCs w:val="24"/>
          <w:u w:val="single"/>
        </w:rPr>
        <w:tab/>
      </w:r>
      <w:r w:rsidR="005455B0">
        <w:rPr>
          <w:rFonts w:eastAsia="Arial"/>
          <w:color w:val="000000"/>
          <w:sz w:val="24"/>
          <w:szCs w:val="24"/>
          <w:u w:val="single"/>
        </w:rPr>
        <w:tab/>
      </w:r>
      <w:r w:rsidR="005455B0">
        <w:rPr>
          <w:rFonts w:eastAsia="Arial"/>
          <w:color w:val="000000"/>
          <w:sz w:val="24"/>
          <w:szCs w:val="24"/>
          <w:u w:val="single"/>
        </w:rPr>
        <w:tab/>
      </w:r>
      <w:r w:rsidR="005455B0">
        <w:rPr>
          <w:rFonts w:eastAsia="Arial"/>
          <w:color w:val="000000"/>
          <w:sz w:val="24"/>
          <w:szCs w:val="24"/>
          <w:u w:val="single"/>
        </w:rPr>
        <w:tab/>
      </w:r>
      <w:r w:rsidR="005455B0">
        <w:rPr>
          <w:rFonts w:eastAsia="Arial"/>
          <w:color w:val="000000"/>
          <w:sz w:val="24"/>
          <w:szCs w:val="24"/>
          <w:u w:val="single"/>
        </w:rPr>
        <w:tab/>
      </w:r>
      <w:r w:rsidR="005455B0">
        <w:rPr>
          <w:rFonts w:eastAsia="Arial"/>
          <w:color w:val="000000"/>
          <w:sz w:val="24"/>
          <w:szCs w:val="24"/>
          <w:u w:val="single"/>
        </w:rPr>
        <w:tab/>
      </w:r>
      <w:r w:rsidR="005455B0">
        <w:rPr>
          <w:rFonts w:eastAsia="Arial"/>
          <w:color w:val="000000"/>
          <w:sz w:val="24"/>
          <w:szCs w:val="24"/>
          <w:u w:val="single"/>
        </w:rPr>
        <w:tab/>
      </w:r>
    </w:p>
    <w:p w14:paraId="5BE02B5D" w14:textId="0371EE25" w:rsidR="00A734ED" w:rsidRPr="00A734ED" w:rsidRDefault="008441D4" w:rsidP="00A734ED">
      <w:pPr>
        <w:tabs>
          <w:tab w:val="left" w:pos="1440"/>
        </w:tabs>
        <w:ind w:left="1440" w:hanging="720"/>
        <w:textAlignment w:val="baseline"/>
        <w:rPr>
          <w:rFonts w:eastAsia="Times New Roman"/>
          <w:color w:val="000000"/>
          <w:sz w:val="24"/>
          <w:szCs w:val="24"/>
        </w:rPr>
      </w:pPr>
      <w:r>
        <w:rPr>
          <w:rFonts w:eastAsia="Arial"/>
          <w:color w:val="000000"/>
          <w:sz w:val="24"/>
          <w:szCs w:val="24"/>
        </w:rPr>
        <w:tab/>
      </w:r>
      <w:r>
        <w:rPr>
          <w:rFonts w:eastAsia="Arial"/>
          <w:color w:val="000000"/>
          <w:sz w:val="24"/>
          <w:szCs w:val="24"/>
        </w:rPr>
        <w:tab/>
      </w:r>
    </w:p>
    <w:p w14:paraId="3E40F056" w14:textId="77777777" w:rsidR="008D4C15" w:rsidRDefault="008441D4" w:rsidP="00360BBD">
      <w:pPr>
        <w:tabs>
          <w:tab w:val="left" w:pos="1440"/>
        </w:tabs>
        <w:ind w:left="720" w:hanging="720"/>
        <w:textAlignment w:val="baseline"/>
        <w:rPr>
          <w:rFonts w:eastAsia="Times New Roman"/>
          <w:color w:val="000000"/>
          <w:sz w:val="24"/>
          <w:szCs w:val="24"/>
        </w:rPr>
      </w:pPr>
      <w:r w:rsidRPr="00A734ED">
        <w:rPr>
          <w:rFonts w:eastAsia="Times New Roman"/>
          <w:color w:val="000000"/>
          <w:sz w:val="24"/>
          <w:szCs w:val="24"/>
        </w:rPr>
        <w:t>(b)</w:t>
      </w:r>
      <w:r w:rsidRPr="00A734ED">
        <w:rPr>
          <w:rFonts w:eastAsia="Times New Roman"/>
          <w:color w:val="000000"/>
          <w:sz w:val="24"/>
          <w:szCs w:val="24"/>
        </w:rPr>
        <w:tab/>
        <w:t>The following former employees shall not be Eligible Retirees:</w:t>
      </w:r>
    </w:p>
    <w:p w14:paraId="409A93C3" w14:textId="77777777" w:rsidR="005455B0" w:rsidRPr="00A734ED" w:rsidRDefault="005455B0" w:rsidP="00360BBD">
      <w:pPr>
        <w:tabs>
          <w:tab w:val="left" w:pos="1440"/>
        </w:tabs>
        <w:ind w:left="720" w:hanging="720"/>
        <w:textAlignment w:val="baseline"/>
        <w:rPr>
          <w:rFonts w:eastAsia="Times New Roman"/>
          <w:color w:val="000000"/>
          <w:sz w:val="24"/>
          <w:szCs w:val="24"/>
        </w:rPr>
      </w:pPr>
    </w:p>
    <w:p w14:paraId="5C50FBEA" w14:textId="546975D7" w:rsidR="008D4C15" w:rsidRPr="005455B0" w:rsidRDefault="008441D4" w:rsidP="00360BBD">
      <w:pPr>
        <w:tabs>
          <w:tab w:val="left" w:pos="2160"/>
          <w:tab w:val="left" w:pos="2880"/>
        </w:tabs>
        <w:ind w:left="1440" w:hanging="720"/>
        <w:textAlignment w:val="baseline"/>
        <w:rPr>
          <w:rFonts w:eastAsia="Times New Roman"/>
          <w:color w:val="000000"/>
          <w:spacing w:val="5"/>
          <w:sz w:val="24"/>
          <w:szCs w:val="24"/>
          <w:u w:val="single"/>
        </w:rPr>
      </w:pPr>
      <w:r w:rsidRPr="00A734ED">
        <w:rPr>
          <w:rFonts w:eastAsia="Times New Roman"/>
          <w:color w:val="000000"/>
          <w:spacing w:val="5"/>
          <w:sz w:val="24"/>
          <w:szCs w:val="24"/>
        </w:rPr>
        <w:t>(1)</w:t>
      </w:r>
      <w:r w:rsidRPr="00A734ED">
        <w:rPr>
          <w:rFonts w:eastAsia="Times New Roman"/>
          <w:color w:val="000000"/>
          <w:spacing w:val="5"/>
          <w:sz w:val="24"/>
          <w:szCs w:val="24"/>
        </w:rPr>
        <w:tab/>
      </w:r>
      <w:sdt>
        <w:sdtPr>
          <w:rPr>
            <w:rFonts w:eastAsia="Arial"/>
            <w:color w:val="000000"/>
            <w:sz w:val="24"/>
            <w:szCs w:val="24"/>
          </w:rPr>
          <w:id w:val="972406174"/>
          <w14:checkbox>
            <w14:checked w14:val="1"/>
            <w14:checkedState w14:val="2612" w14:font="MS Gothic"/>
            <w14:uncheckedState w14:val="2610" w14:font="MS Gothic"/>
          </w14:checkbox>
        </w:sdtPr>
        <w:sdtEndPr/>
        <w:sdtContent>
          <w:r w:rsidR="00820679" w:rsidRPr="00A734ED">
            <w:rPr>
              <w:rFonts w:ascii="Segoe UI Symbol" w:eastAsia="MS Gothic" w:hAnsi="Segoe UI Symbol" w:cs="Segoe UI Symbol"/>
              <w:color w:val="000000"/>
              <w:sz w:val="24"/>
              <w:szCs w:val="24"/>
            </w:rPr>
            <w:t>☒</w:t>
          </w:r>
        </w:sdtContent>
      </w:sdt>
      <w:r w:rsidRPr="00A734ED">
        <w:rPr>
          <w:rFonts w:eastAsia="Arial"/>
          <w:color w:val="000000"/>
          <w:spacing w:val="5"/>
          <w:sz w:val="24"/>
          <w:szCs w:val="24"/>
        </w:rPr>
        <w:tab/>
      </w:r>
      <w:r w:rsidRPr="00A734ED">
        <w:rPr>
          <w:rFonts w:eastAsia="Times New Roman"/>
          <w:color w:val="000000"/>
          <w:spacing w:val="5"/>
          <w:sz w:val="24"/>
          <w:szCs w:val="24"/>
        </w:rPr>
        <w:t xml:space="preserve">(Specify): </w:t>
      </w:r>
      <w:r w:rsidRPr="00A734ED">
        <w:rPr>
          <w:rFonts w:eastAsia="Times New Roman"/>
          <w:color w:val="000000"/>
          <w:spacing w:val="5"/>
          <w:sz w:val="24"/>
          <w:szCs w:val="24"/>
          <w:u w:val="single"/>
        </w:rPr>
        <w:t xml:space="preserve"> </w:t>
      </w:r>
      <w:r w:rsidRPr="005455B0">
        <w:rPr>
          <w:rFonts w:eastAsia="Times New Roman"/>
          <w:color w:val="000000"/>
          <w:spacing w:val="5"/>
          <w:sz w:val="24"/>
          <w:szCs w:val="24"/>
          <w:u w:val="single"/>
        </w:rPr>
        <w:t>Any employee who meets any of the following conditions:</w:t>
      </w:r>
      <w:r w:rsidR="005455B0">
        <w:rPr>
          <w:rFonts w:eastAsia="Times New Roman"/>
          <w:color w:val="000000"/>
          <w:spacing w:val="5"/>
          <w:sz w:val="24"/>
          <w:szCs w:val="24"/>
          <w:u w:val="single"/>
        </w:rPr>
        <w:tab/>
      </w:r>
      <w:r w:rsidRPr="005455B0">
        <w:rPr>
          <w:rFonts w:eastAsia="Times New Roman"/>
          <w:color w:val="000000"/>
          <w:spacing w:val="5"/>
          <w:sz w:val="24"/>
          <w:szCs w:val="24"/>
          <w:u w:val="single"/>
        </w:rPr>
        <w:t xml:space="preserve"> </w:t>
      </w:r>
    </w:p>
    <w:p w14:paraId="29DD36B2" w14:textId="4BFC1087" w:rsidR="008D4C15" w:rsidRPr="005455B0" w:rsidRDefault="008441D4" w:rsidP="005455B0">
      <w:pPr>
        <w:tabs>
          <w:tab w:val="left" w:pos="576"/>
          <w:tab w:val="left" w:pos="2880"/>
        </w:tabs>
        <w:ind w:left="2160"/>
        <w:textAlignment w:val="baseline"/>
        <w:rPr>
          <w:rFonts w:eastAsia="Times New Roman"/>
          <w:color w:val="000000"/>
          <w:spacing w:val="5"/>
          <w:sz w:val="24"/>
          <w:szCs w:val="24"/>
          <w:u w:val="single"/>
        </w:rPr>
      </w:pPr>
      <w:r w:rsidRPr="005455B0">
        <w:rPr>
          <w:rFonts w:eastAsia="Times New Roman"/>
          <w:color w:val="000000"/>
          <w:spacing w:val="5"/>
          <w:sz w:val="24"/>
          <w:szCs w:val="24"/>
          <w:u w:val="single"/>
        </w:rPr>
        <w:t>(</w:t>
      </w:r>
      <w:proofErr w:type="spellStart"/>
      <w:r w:rsidRPr="005455B0">
        <w:rPr>
          <w:rFonts w:eastAsia="Times New Roman"/>
          <w:color w:val="000000"/>
          <w:spacing w:val="5"/>
          <w:sz w:val="24"/>
          <w:szCs w:val="24"/>
          <w:u w:val="single"/>
        </w:rPr>
        <w:t>i</w:t>
      </w:r>
      <w:proofErr w:type="spellEnd"/>
      <w:r w:rsidRPr="005455B0">
        <w:rPr>
          <w:rFonts w:eastAsia="Times New Roman"/>
          <w:color w:val="000000"/>
          <w:spacing w:val="5"/>
          <w:sz w:val="24"/>
          <w:szCs w:val="24"/>
          <w:u w:val="single"/>
        </w:rPr>
        <w:t>)</w:t>
      </w:r>
      <w:r w:rsidRPr="005455B0">
        <w:rPr>
          <w:rFonts w:eastAsia="Times New Roman"/>
          <w:color w:val="000000"/>
          <w:spacing w:val="5"/>
          <w:sz w:val="24"/>
          <w:szCs w:val="24"/>
          <w:u w:val="single"/>
        </w:rPr>
        <w:tab/>
      </w:r>
      <w:r w:rsidR="00926E1D" w:rsidRPr="005455B0">
        <w:rPr>
          <w:rFonts w:eastAsia="Times New Roman"/>
          <w:color w:val="000000"/>
          <w:spacing w:val="5"/>
          <w:sz w:val="24"/>
          <w:szCs w:val="24"/>
          <w:u w:val="single"/>
        </w:rPr>
        <w:t xml:space="preserve">Was </w:t>
      </w:r>
      <w:r w:rsidR="00926E1D" w:rsidRPr="005455B0">
        <w:rPr>
          <w:rFonts w:eastAsia="Arial"/>
          <w:color w:val="000000"/>
          <w:sz w:val="24"/>
          <w:szCs w:val="24"/>
          <w:u w:val="single"/>
        </w:rPr>
        <w:t>hired</w:t>
      </w:r>
      <w:r w:rsidR="00926E1D" w:rsidRPr="005455B0">
        <w:rPr>
          <w:rFonts w:eastAsia="Times New Roman"/>
          <w:color w:val="000000"/>
          <w:spacing w:val="5"/>
          <w:sz w:val="24"/>
          <w:szCs w:val="24"/>
          <w:u w:val="single"/>
        </w:rPr>
        <w:t xml:space="preserve"> or rehired on or after July 1, </w:t>
      </w:r>
      <w:proofErr w:type="gramStart"/>
      <w:r w:rsidR="00926E1D" w:rsidRPr="005455B0">
        <w:rPr>
          <w:rFonts w:eastAsia="Times New Roman"/>
          <w:color w:val="000000"/>
          <w:spacing w:val="5"/>
          <w:sz w:val="24"/>
          <w:szCs w:val="24"/>
          <w:u w:val="single"/>
        </w:rPr>
        <w:t>2019;</w:t>
      </w:r>
      <w:proofErr w:type="gramEnd"/>
      <w:r>
        <w:rPr>
          <w:rFonts w:eastAsia="Times New Roman"/>
          <w:color w:val="000000"/>
          <w:spacing w:val="5"/>
          <w:sz w:val="24"/>
          <w:szCs w:val="24"/>
          <w:u w:val="single"/>
        </w:rPr>
        <w:tab/>
      </w:r>
      <w:r>
        <w:rPr>
          <w:rFonts w:eastAsia="Times New Roman"/>
          <w:color w:val="000000"/>
          <w:spacing w:val="5"/>
          <w:sz w:val="24"/>
          <w:szCs w:val="24"/>
          <w:u w:val="single"/>
        </w:rPr>
        <w:tab/>
      </w:r>
      <w:r>
        <w:rPr>
          <w:rFonts w:eastAsia="Times New Roman"/>
          <w:color w:val="000000"/>
          <w:spacing w:val="5"/>
          <w:sz w:val="24"/>
          <w:szCs w:val="24"/>
          <w:u w:val="single"/>
        </w:rPr>
        <w:tab/>
      </w:r>
      <w:r w:rsidR="00926E1D" w:rsidRPr="005455B0">
        <w:rPr>
          <w:rFonts w:eastAsia="Times New Roman"/>
          <w:color w:val="000000"/>
          <w:spacing w:val="5"/>
          <w:sz w:val="24"/>
          <w:szCs w:val="24"/>
          <w:u w:val="single"/>
        </w:rPr>
        <w:t xml:space="preserve"> </w:t>
      </w:r>
    </w:p>
    <w:p w14:paraId="268819B7" w14:textId="1FE6E381" w:rsidR="008D4C15" w:rsidRPr="005455B0" w:rsidRDefault="008441D4" w:rsidP="005455B0">
      <w:pPr>
        <w:tabs>
          <w:tab w:val="left" w:pos="576"/>
          <w:tab w:val="left" w:pos="2880"/>
        </w:tabs>
        <w:ind w:left="1440" w:firstLine="720"/>
        <w:jc w:val="both"/>
        <w:textAlignment w:val="baseline"/>
        <w:rPr>
          <w:rFonts w:eastAsia="Times New Roman"/>
          <w:color w:val="000000"/>
          <w:spacing w:val="5"/>
          <w:sz w:val="24"/>
          <w:szCs w:val="24"/>
          <w:u w:val="single"/>
        </w:rPr>
      </w:pPr>
      <w:r>
        <w:rPr>
          <w:rFonts w:eastAsia="Times New Roman"/>
          <w:color w:val="000000"/>
          <w:spacing w:val="5"/>
          <w:sz w:val="24"/>
          <w:szCs w:val="24"/>
          <w:u w:val="single"/>
        </w:rPr>
        <w:t>(ii)</w:t>
      </w:r>
      <w:r>
        <w:rPr>
          <w:rFonts w:eastAsia="Times New Roman"/>
          <w:color w:val="000000"/>
          <w:spacing w:val="5"/>
          <w:sz w:val="24"/>
          <w:szCs w:val="24"/>
          <w:u w:val="single"/>
        </w:rPr>
        <w:tab/>
      </w:r>
      <w:r w:rsidR="00926E1D" w:rsidRPr="005455B0">
        <w:rPr>
          <w:rFonts w:eastAsia="Times New Roman"/>
          <w:color w:val="000000"/>
          <w:spacing w:val="5"/>
          <w:sz w:val="24"/>
          <w:szCs w:val="24"/>
          <w:u w:val="single"/>
        </w:rPr>
        <w:t xml:space="preserve">Has not completed fifteen (15) continuous Years of Service in a regular, benefits-eligible position after attaining age </w:t>
      </w:r>
      <w:proofErr w:type="gramStart"/>
      <w:r w:rsidR="00926E1D" w:rsidRPr="005455B0">
        <w:rPr>
          <w:rFonts w:eastAsia="Times New Roman"/>
          <w:color w:val="000000"/>
          <w:spacing w:val="5"/>
          <w:sz w:val="24"/>
          <w:szCs w:val="24"/>
          <w:u w:val="single"/>
        </w:rPr>
        <w:t>40;</w:t>
      </w:r>
      <w:proofErr w:type="gramEnd"/>
      <w:r>
        <w:rPr>
          <w:rFonts w:eastAsia="Times New Roman"/>
          <w:color w:val="000000"/>
          <w:spacing w:val="5"/>
          <w:sz w:val="24"/>
          <w:szCs w:val="24"/>
          <w:u w:val="single"/>
        </w:rPr>
        <w:tab/>
      </w:r>
      <w:r>
        <w:rPr>
          <w:rFonts w:eastAsia="Times New Roman"/>
          <w:color w:val="000000"/>
          <w:spacing w:val="5"/>
          <w:sz w:val="24"/>
          <w:szCs w:val="24"/>
          <w:u w:val="single"/>
        </w:rPr>
        <w:tab/>
      </w:r>
      <w:r>
        <w:rPr>
          <w:rFonts w:eastAsia="Times New Roman"/>
          <w:color w:val="000000"/>
          <w:spacing w:val="5"/>
          <w:sz w:val="24"/>
          <w:szCs w:val="24"/>
          <w:u w:val="single"/>
        </w:rPr>
        <w:tab/>
      </w:r>
      <w:r>
        <w:rPr>
          <w:rFonts w:eastAsia="Times New Roman"/>
          <w:color w:val="000000"/>
          <w:spacing w:val="5"/>
          <w:sz w:val="24"/>
          <w:szCs w:val="24"/>
          <w:u w:val="single"/>
        </w:rPr>
        <w:tab/>
      </w:r>
      <w:r w:rsidR="00926E1D" w:rsidRPr="005455B0">
        <w:rPr>
          <w:rFonts w:eastAsia="Times New Roman"/>
          <w:color w:val="000000"/>
          <w:spacing w:val="5"/>
          <w:sz w:val="24"/>
          <w:szCs w:val="24"/>
          <w:u w:val="single"/>
        </w:rPr>
        <w:t xml:space="preserve"> </w:t>
      </w:r>
    </w:p>
    <w:p w14:paraId="0976D001" w14:textId="77E175D2" w:rsidR="00231FFF" w:rsidRDefault="008441D4" w:rsidP="005455B0">
      <w:pPr>
        <w:tabs>
          <w:tab w:val="left" w:pos="2880"/>
        </w:tabs>
        <w:ind w:left="1440" w:firstLine="720"/>
        <w:textAlignment w:val="baseline"/>
        <w:rPr>
          <w:rFonts w:eastAsia="Times New Roman"/>
          <w:color w:val="000000"/>
          <w:spacing w:val="5"/>
          <w:sz w:val="24"/>
          <w:szCs w:val="24"/>
          <w:u w:val="single"/>
        </w:rPr>
      </w:pPr>
      <w:r>
        <w:rPr>
          <w:rFonts w:eastAsia="Times New Roman"/>
          <w:color w:val="000000"/>
          <w:spacing w:val="5"/>
          <w:sz w:val="24"/>
          <w:szCs w:val="24"/>
          <w:u w:val="single"/>
        </w:rPr>
        <w:t>(iii)</w:t>
      </w:r>
      <w:r>
        <w:rPr>
          <w:rFonts w:eastAsia="Times New Roman"/>
          <w:color w:val="000000"/>
          <w:spacing w:val="5"/>
          <w:sz w:val="24"/>
          <w:szCs w:val="24"/>
          <w:u w:val="single"/>
        </w:rPr>
        <w:tab/>
      </w:r>
      <w:r w:rsidR="00926E1D" w:rsidRPr="005455B0">
        <w:rPr>
          <w:rFonts w:eastAsia="Times New Roman"/>
          <w:color w:val="000000"/>
          <w:spacing w:val="5"/>
          <w:sz w:val="24"/>
          <w:szCs w:val="24"/>
          <w:u w:val="single"/>
        </w:rPr>
        <w:t>a. Was not covered under the Bowdoin College Health Plan at</w:t>
      </w:r>
      <w:r>
        <w:rPr>
          <w:rFonts w:eastAsia="Times New Roman"/>
          <w:color w:val="000000"/>
          <w:spacing w:val="5"/>
          <w:sz w:val="24"/>
          <w:szCs w:val="24"/>
          <w:u w:val="single"/>
        </w:rPr>
        <w:tab/>
      </w:r>
      <w:r w:rsidR="00926E1D" w:rsidRPr="005455B0">
        <w:rPr>
          <w:rFonts w:eastAsia="Times New Roman"/>
          <w:color w:val="000000"/>
          <w:spacing w:val="5"/>
          <w:sz w:val="24"/>
          <w:szCs w:val="24"/>
          <w:u w:val="single"/>
        </w:rPr>
        <w:t xml:space="preserve"> the time of retirement and, if applicable, by the Under 65 Retiree Health Plan</w:t>
      </w:r>
      <w:r>
        <w:rPr>
          <w:rFonts w:eastAsia="Times New Roman"/>
          <w:color w:val="000000"/>
          <w:spacing w:val="5"/>
          <w:sz w:val="24"/>
          <w:szCs w:val="24"/>
          <w:u w:val="single"/>
        </w:rPr>
        <w:tab/>
      </w:r>
      <w:r w:rsidR="00926E1D" w:rsidRPr="005455B0">
        <w:rPr>
          <w:rFonts w:eastAsia="Times New Roman"/>
          <w:color w:val="000000"/>
          <w:spacing w:val="5"/>
          <w:sz w:val="24"/>
          <w:szCs w:val="24"/>
          <w:u w:val="single"/>
        </w:rPr>
        <w:t xml:space="preserve"> since </w:t>
      </w:r>
      <w:proofErr w:type="gramStart"/>
      <w:r w:rsidR="00926E1D" w:rsidRPr="005455B0">
        <w:rPr>
          <w:rFonts w:eastAsia="Times New Roman"/>
          <w:color w:val="000000"/>
          <w:spacing w:val="5"/>
          <w:sz w:val="24"/>
          <w:szCs w:val="24"/>
          <w:u w:val="single"/>
        </w:rPr>
        <w:t>retirement;</w:t>
      </w:r>
      <w:proofErr w:type="gramEnd"/>
      <w:r w:rsidR="00926E1D" w:rsidRPr="005455B0">
        <w:rPr>
          <w:rFonts w:eastAsia="Times New Roman"/>
          <w:color w:val="000000"/>
          <w:spacing w:val="5"/>
          <w:sz w:val="24"/>
          <w:szCs w:val="24"/>
          <w:u w:val="single"/>
        </w:rPr>
        <w:t xml:space="preserve"> OR </w:t>
      </w:r>
      <w:r>
        <w:rPr>
          <w:rFonts w:eastAsia="Times New Roman"/>
          <w:color w:val="000000"/>
          <w:spacing w:val="5"/>
          <w:sz w:val="24"/>
          <w:szCs w:val="24"/>
          <w:u w:val="single"/>
        </w:rPr>
        <w:tab/>
      </w:r>
      <w:r>
        <w:rPr>
          <w:rFonts w:eastAsia="Times New Roman"/>
          <w:color w:val="000000"/>
          <w:spacing w:val="5"/>
          <w:sz w:val="24"/>
          <w:szCs w:val="24"/>
          <w:u w:val="single"/>
        </w:rPr>
        <w:tab/>
      </w:r>
      <w:r>
        <w:rPr>
          <w:rFonts w:eastAsia="Times New Roman"/>
          <w:color w:val="000000"/>
          <w:spacing w:val="5"/>
          <w:sz w:val="24"/>
          <w:szCs w:val="24"/>
          <w:u w:val="single"/>
        </w:rPr>
        <w:tab/>
      </w:r>
      <w:r>
        <w:rPr>
          <w:rFonts w:eastAsia="Times New Roman"/>
          <w:color w:val="000000"/>
          <w:spacing w:val="5"/>
          <w:sz w:val="24"/>
          <w:szCs w:val="24"/>
          <w:u w:val="single"/>
        </w:rPr>
        <w:tab/>
      </w:r>
      <w:r>
        <w:rPr>
          <w:rFonts w:eastAsia="Times New Roman"/>
          <w:color w:val="000000"/>
          <w:spacing w:val="5"/>
          <w:sz w:val="24"/>
          <w:szCs w:val="24"/>
          <w:u w:val="single"/>
        </w:rPr>
        <w:tab/>
      </w:r>
      <w:r>
        <w:rPr>
          <w:rFonts w:eastAsia="Times New Roman"/>
          <w:color w:val="000000"/>
          <w:spacing w:val="5"/>
          <w:sz w:val="24"/>
          <w:szCs w:val="24"/>
          <w:u w:val="single"/>
        </w:rPr>
        <w:tab/>
      </w:r>
      <w:r>
        <w:rPr>
          <w:rFonts w:eastAsia="Times New Roman"/>
          <w:color w:val="000000"/>
          <w:spacing w:val="5"/>
          <w:sz w:val="24"/>
          <w:szCs w:val="24"/>
          <w:u w:val="single"/>
        </w:rPr>
        <w:tab/>
      </w:r>
      <w:r>
        <w:rPr>
          <w:rFonts w:eastAsia="Times New Roman"/>
          <w:color w:val="000000"/>
          <w:spacing w:val="5"/>
          <w:sz w:val="24"/>
          <w:szCs w:val="24"/>
          <w:u w:val="single"/>
        </w:rPr>
        <w:tab/>
      </w:r>
      <w:r w:rsidR="00926E1D" w:rsidRPr="005455B0">
        <w:rPr>
          <w:rFonts w:eastAsia="Times New Roman"/>
          <w:color w:val="000000"/>
          <w:spacing w:val="5"/>
          <w:sz w:val="24"/>
          <w:szCs w:val="24"/>
          <w:u w:val="single"/>
        </w:rPr>
        <w:t xml:space="preserve"> </w:t>
      </w:r>
    </w:p>
    <w:p w14:paraId="4E4F4D28" w14:textId="2D86C837" w:rsidR="008D4C15" w:rsidRPr="005455B0" w:rsidRDefault="008441D4" w:rsidP="005455B0">
      <w:pPr>
        <w:tabs>
          <w:tab w:val="left" w:pos="2880"/>
        </w:tabs>
        <w:ind w:left="1440" w:firstLine="720"/>
        <w:textAlignment w:val="baseline"/>
        <w:rPr>
          <w:rFonts w:eastAsia="Times New Roman"/>
          <w:color w:val="000000"/>
          <w:spacing w:val="5"/>
          <w:sz w:val="24"/>
          <w:szCs w:val="24"/>
          <w:u w:val="single"/>
        </w:rPr>
      </w:pPr>
      <w:r w:rsidRPr="005455B0">
        <w:rPr>
          <w:rFonts w:eastAsia="Times New Roman"/>
          <w:color w:val="000000"/>
          <w:spacing w:val="5"/>
          <w:sz w:val="24"/>
          <w:szCs w:val="24"/>
          <w:u w:val="single"/>
        </w:rPr>
        <w:t xml:space="preserve">b. Retired before having attained age </w:t>
      </w:r>
      <w:proofErr w:type="gramStart"/>
      <w:r w:rsidRPr="005455B0">
        <w:rPr>
          <w:rFonts w:eastAsia="Times New Roman"/>
          <w:color w:val="000000"/>
          <w:spacing w:val="5"/>
          <w:sz w:val="24"/>
          <w:szCs w:val="24"/>
          <w:u w:val="single"/>
        </w:rPr>
        <w:t>65;</w:t>
      </w:r>
      <w:proofErr w:type="gramEnd"/>
      <w:r w:rsidR="005455B0">
        <w:rPr>
          <w:rFonts w:eastAsia="Times New Roman"/>
          <w:color w:val="000000"/>
          <w:spacing w:val="5"/>
          <w:sz w:val="24"/>
          <w:szCs w:val="24"/>
          <w:u w:val="single"/>
        </w:rPr>
        <w:tab/>
      </w:r>
      <w:r w:rsidR="005455B0">
        <w:rPr>
          <w:rFonts w:eastAsia="Times New Roman"/>
          <w:color w:val="000000"/>
          <w:spacing w:val="5"/>
          <w:sz w:val="24"/>
          <w:szCs w:val="24"/>
          <w:u w:val="single"/>
        </w:rPr>
        <w:tab/>
      </w:r>
      <w:r w:rsidR="005455B0">
        <w:rPr>
          <w:rFonts w:eastAsia="Times New Roman"/>
          <w:color w:val="000000"/>
          <w:spacing w:val="5"/>
          <w:sz w:val="24"/>
          <w:szCs w:val="24"/>
          <w:u w:val="single"/>
        </w:rPr>
        <w:tab/>
      </w:r>
      <w:r w:rsidRPr="005455B0">
        <w:rPr>
          <w:rFonts w:eastAsia="Times New Roman"/>
          <w:color w:val="000000"/>
          <w:spacing w:val="5"/>
          <w:sz w:val="24"/>
          <w:szCs w:val="24"/>
          <w:u w:val="single"/>
        </w:rPr>
        <w:t xml:space="preserve"> </w:t>
      </w:r>
      <w:r w:rsidR="00231FFF">
        <w:rPr>
          <w:rFonts w:eastAsia="Times New Roman"/>
          <w:color w:val="000000"/>
          <w:spacing w:val="5"/>
          <w:sz w:val="24"/>
          <w:szCs w:val="24"/>
          <w:u w:val="single"/>
        </w:rPr>
        <w:tab/>
      </w:r>
      <w:r w:rsidR="00231FFF">
        <w:rPr>
          <w:rFonts w:eastAsia="Times New Roman"/>
          <w:color w:val="000000"/>
          <w:spacing w:val="5"/>
          <w:sz w:val="24"/>
          <w:szCs w:val="24"/>
          <w:u w:val="single"/>
        </w:rPr>
        <w:tab/>
      </w:r>
    </w:p>
    <w:p w14:paraId="534FE2E7" w14:textId="53636D30" w:rsidR="008D4C15" w:rsidRPr="005455B0" w:rsidRDefault="008441D4" w:rsidP="005455B0">
      <w:pPr>
        <w:tabs>
          <w:tab w:val="left" w:pos="576"/>
          <w:tab w:val="left" w:pos="2880"/>
        </w:tabs>
        <w:ind w:left="1440" w:firstLine="720"/>
        <w:textAlignment w:val="baseline"/>
        <w:rPr>
          <w:rFonts w:eastAsia="Times New Roman"/>
          <w:color w:val="000000"/>
          <w:spacing w:val="5"/>
          <w:sz w:val="24"/>
          <w:szCs w:val="24"/>
          <w:u w:val="single"/>
        </w:rPr>
      </w:pPr>
      <w:r>
        <w:rPr>
          <w:rFonts w:eastAsia="Times New Roman"/>
          <w:color w:val="000000"/>
          <w:spacing w:val="5"/>
          <w:sz w:val="24"/>
          <w:szCs w:val="24"/>
          <w:u w:val="single"/>
        </w:rPr>
        <w:t>(iv)</w:t>
      </w:r>
      <w:r>
        <w:rPr>
          <w:rFonts w:eastAsia="Times New Roman"/>
          <w:color w:val="000000"/>
          <w:spacing w:val="5"/>
          <w:sz w:val="24"/>
          <w:szCs w:val="24"/>
          <w:u w:val="single"/>
        </w:rPr>
        <w:tab/>
      </w:r>
      <w:r w:rsidR="00926E1D" w:rsidRPr="005455B0">
        <w:rPr>
          <w:rFonts w:eastAsia="Times New Roman"/>
          <w:color w:val="000000"/>
          <w:spacing w:val="5"/>
          <w:sz w:val="24"/>
          <w:szCs w:val="24"/>
          <w:u w:val="single"/>
        </w:rPr>
        <w:t xml:space="preserve">Has not attained age </w:t>
      </w:r>
      <w:proofErr w:type="gramStart"/>
      <w:r w:rsidR="00926E1D" w:rsidRPr="005455B0">
        <w:rPr>
          <w:rFonts w:eastAsia="Times New Roman"/>
          <w:color w:val="000000"/>
          <w:spacing w:val="5"/>
          <w:sz w:val="24"/>
          <w:szCs w:val="24"/>
          <w:u w:val="single"/>
        </w:rPr>
        <w:t>65;</w:t>
      </w:r>
      <w:proofErr w:type="gramEnd"/>
      <w:r>
        <w:rPr>
          <w:rFonts w:eastAsia="Times New Roman"/>
          <w:color w:val="000000"/>
          <w:spacing w:val="5"/>
          <w:sz w:val="24"/>
          <w:szCs w:val="24"/>
          <w:u w:val="single"/>
        </w:rPr>
        <w:tab/>
      </w:r>
      <w:r>
        <w:rPr>
          <w:rFonts w:eastAsia="Times New Roman"/>
          <w:color w:val="000000"/>
          <w:spacing w:val="5"/>
          <w:sz w:val="24"/>
          <w:szCs w:val="24"/>
          <w:u w:val="single"/>
        </w:rPr>
        <w:tab/>
      </w:r>
      <w:r>
        <w:rPr>
          <w:rFonts w:eastAsia="Times New Roman"/>
          <w:color w:val="000000"/>
          <w:spacing w:val="5"/>
          <w:sz w:val="24"/>
          <w:szCs w:val="24"/>
          <w:u w:val="single"/>
        </w:rPr>
        <w:tab/>
      </w:r>
      <w:r>
        <w:rPr>
          <w:rFonts w:eastAsia="Times New Roman"/>
          <w:color w:val="000000"/>
          <w:spacing w:val="5"/>
          <w:sz w:val="24"/>
          <w:szCs w:val="24"/>
          <w:u w:val="single"/>
        </w:rPr>
        <w:tab/>
      </w:r>
      <w:r>
        <w:rPr>
          <w:rFonts w:eastAsia="Times New Roman"/>
          <w:color w:val="000000"/>
          <w:spacing w:val="5"/>
          <w:sz w:val="24"/>
          <w:szCs w:val="24"/>
          <w:u w:val="single"/>
        </w:rPr>
        <w:tab/>
      </w:r>
      <w:r>
        <w:rPr>
          <w:rFonts w:eastAsia="Times New Roman"/>
          <w:color w:val="000000"/>
          <w:spacing w:val="5"/>
          <w:sz w:val="24"/>
          <w:szCs w:val="24"/>
          <w:u w:val="single"/>
        </w:rPr>
        <w:tab/>
      </w:r>
      <w:r w:rsidR="00926E1D" w:rsidRPr="005455B0">
        <w:rPr>
          <w:rFonts w:eastAsia="Times New Roman"/>
          <w:color w:val="000000"/>
          <w:spacing w:val="5"/>
          <w:sz w:val="24"/>
          <w:szCs w:val="24"/>
          <w:u w:val="single"/>
        </w:rPr>
        <w:t xml:space="preserve"> </w:t>
      </w:r>
    </w:p>
    <w:p w14:paraId="3AC09CEC" w14:textId="7BDDE87C" w:rsidR="008D4C15" w:rsidRPr="005455B0" w:rsidRDefault="008441D4" w:rsidP="005455B0">
      <w:pPr>
        <w:tabs>
          <w:tab w:val="left" w:pos="576"/>
          <w:tab w:val="left" w:pos="2880"/>
        </w:tabs>
        <w:ind w:left="1440" w:firstLine="720"/>
        <w:jc w:val="both"/>
        <w:textAlignment w:val="baseline"/>
        <w:rPr>
          <w:rFonts w:eastAsia="Times New Roman"/>
          <w:color w:val="000000"/>
          <w:spacing w:val="5"/>
          <w:sz w:val="24"/>
          <w:szCs w:val="24"/>
          <w:u w:val="single"/>
        </w:rPr>
      </w:pPr>
      <w:r>
        <w:rPr>
          <w:rFonts w:eastAsia="Times New Roman"/>
          <w:color w:val="000000"/>
          <w:spacing w:val="5"/>
          <w:sz w:val="24"/>
          <w:szCs w:val="24"/>
          <w:u w:val="single"/>
        </w:rPr>
        <w:t>(v)</w:t>
      </w:r>
      <w:r>
        <w:rPr>
          <w:rFonts w:eastAsia="Times New Roman"/>
          <w:color w:val="000000"/>
          <w:spacing w:val="5"/>
          <w:sz w:val="24"/>
          <w:szCs w:val="24"/>
          <w:u w:val="single"/>
        </w:rPr>
        <w:tab/>
      </w:r>
      <w:r w:rsidR="00926E1D" w:rsidRPr="005455B0">
        <w:rPr>
          <w:rFonts w:eastAsia="Times New Roman"/>
          <w:color w:val="000000"/>
          <w:spacing w:val="5"/>
          <w:sz w:val="24"/>
          <w:szCs w:val="24"/>
          <w:u w:val="single"/>
        </w:rPr>
        <w:t xml:space="preserve">Is not eligible for and enrolled in both Part A (hospital) and Part </w:t>
      </w:r>
      <w:proofErr w:type="gramStart"/>
      <w:r w:rsidR="00926E1D" w:rsidRPr="005455B0">
        <w:rPr>
          <w:rFonts w:eastAsia="Times New Roman"/>
          <w:color w:val="000000"/>
          <w:spacing w:val="5"/>
          <w:sz w:val="24"/>
          <w:szCs w:val="24"/>
          <w:u w:val="single"/>
        </w:rPr>
        <w:t>B  (</w:t>
      </w:r>
      <w:proofErr w:type="gramEnd"/>
      <w:r w:rsidR="00926E1D" w:rsidRPr="005455B0">
        <w:rPr>
          <w:rFonts w:eastAsia="Times New Roman"/>
          <w:color w:val="000000"/>
          <w:spacing w:val="5"/>
          <w:sz w:val="24"/>
          <w:szCs w:val="24"/>
          <w:u w:val="single"/>
        </w:rPr>
        <w:t xml:space="preserve">medical) of Medicare; or </w:t>
      </w:r>
      <w:r>
        <w:rPr>
          <w:rFonts w:eastAsia="Times New Roman"/>
          <w:color w:val="000000"/>
          <w:spacing w:val="5"/>
          <w:sz w:val="24"/>
          <w:szCs w:val="24"/>
          <w:u w:val="single"/>
        </w:rPr>
        <w:tab/>
      </w:r>
      <w:r>
        <w:rPr>
          <w:rFonts w:eastAsia="Times New Roman"/>
          <w:color w:val="000000"/>
          <w:spacing w:val="5"/>
          <w:sz w:val="24"/>
          <w:szCs w:val="24"/>
          <w:u w:val="single"/>
        </w:rPr>
        <w:tab/>
      </w:r>
      <w:r>
        <w:rPr>
          <w:rFonts w:eastAsia="Times New Roman"/>
          <w:color w:val="000000"/>
          <w:spacing w:val="5"/>
          <w:sz w:val="24"/>
          <w:szCs w:val="24"/>
          <w:u w:val="single"/>
        </w:rPr>
        <w:tab/>
      </w:r>
      <w:r>
        <w:rPr>
          <w:rFonts w:eastAsia="Times New Roman"/>
          <w:color w:val="000000"/>
          <w:spacing w:val="5"/>
          <w:sz w:val="24"/>
          <w:szCs w:val="24"/>
          <w:u w:val="single"/>
        </w:rPr>
        <w:tab/>
      </w:r>
      <w:r>
        <w:rPr>
          <w:rFonts w:eastAsia="Times New Roman"/>
          <w:color w:val="000000"/>
          <w:spacing w:val="5"/>
          <w:sz w:val="24"/>
          <w:szCs w:val="24"/>
          <w:u w:val="single"/>
        </w:rPr>
        <w:tab/>
      </w:r>
      <w:r>
        <w:rPr>
          <w:rFonts w:eastAsia="Times New Roman"/>
          <w:color w:val="000000"/>
          <w:spacing w:val="5"/>
          <w:sz w:val="24"/>
          <w:szCs w:val="24"/>
          <w:u w:val="single"/>
        </w:rPr>
        <w:tab/>
      </w:r>
      <w:r>
        <w:rPr>
          <w:rFonts w:eastAsia="Times New Roman"/>
          <w:color w:val="000000"/>
          <w:spacing w:val="5"/>
          <w:sz w:val="24"/>
          <w:szCs w:val="24"/>
          <w:u w:val="single"/>
        </w:rPr>
        <w:tab/>
      </w:r>
    </w:p>
    <w:p w14:paraId="0A50DDE2" w14:textId="0DFF1562" w:rsidR="008D4C15" w:rsidRPr="005455B0" w:rsidRDefault="008441D4" w:rsidP="005455B0">
      <w:pPr>
        <w:tabs>
          <w:tab w:val="left" w:pos="576"/>
          <w:tab w:val="left" w:pos="2880"/>
        </w:tabs>
        <w:ind w:left="1440" w:firstLine="720"/>
        <w:jc w:val="both"/>
        <w:textAlignment w:val="baseline"/>
        <w:rPr>
          <w:rFonts w:eastAsia="Times New Roman"/>
          <w:color w:val="000000"/>
          <w:spacing w:val="17"/>
          <w:sz w:val="24"/>
          <w:szCs w:val="24"/>
          <w:u w:val="single"/>
        </w:rPr>
      </w:pPr>
      <w:r>
        <w:rPr>
          <w:rFonts w:eastAsia="Times New Roman"/>
          <w:color w:val="000000"/>
          <w:spacing w:val="5"/>
          <w:sz w:val="24"/>
          <w:szCs w:val="24"/>
          <w:u w:val="single"/>
        </w:rPr>
        <w:t>(iv)</w:t>
      </w:r>
      <w:r>
        <w:rPr>
          <w:rFonts w:eastAsia="Times New Roman"/>
          <w:color w:val="000000"/>
          <w:spacing w:val="5"/>
          <w:sz w:val="24"/>
          <w:szCs w:val="24"/>
          <w:u w:val="single"/>
        </w:rPr>
        <w:tab/>
      </w:r>
      <w:r w:rsidR="00926E1D" w:rsidRPr="005455B0">
        <w:rPr>
          <w:rFonts w:eastAsia="Times New Roman"/>
          <w:color w:val="000000"/>
          <w:spacing w:val="5"/>
          <w:sz w:val="24"/>
          <w:szCs w:val="24"/>
          <w:u w:val="single"/>
        </w:rPr>
        <w:t>Is covered under the Bowdoin College Group Companion Plan or any other group health plan sponsored by Bowdoin College</w:t>
      </w:r>
      <w:r w:rsidR="00926E1D" w:rsidRPr="005455B0">
        <w:rPr>
          <w:rFonts w:eastAsia="Times New Roman"/>
          <w:color w:val="000000"/>
          <w:spacing w:val="17"/>
          <w:sz w:val="24"/>
          <w:szCs w:val="24"/>
          <w:u w:val="single"/>
        </w:rPr>
        <w:t xml:space="preserve">. </w:t>
      </w:r>
      <w:r>
        <w:rPr>
          <w:rFonts w:eastAsia="Times New Roman"/>
          <w:color w:val="000000"/>
          <w:spacing w:val="17"/>
          <w:sz w:val="24"/>
          <w:szCs w:val="24"/>
          <w:u w:val="single"/>
        </w:rPr>
        <w:tab/>
      </w:r>
      <w:r>
        <w:rPr>
          <w:rFonts w:eastAsia="Times New Roman"/>
          <w:color w:val="000000"/>
          <w:spacing w:val="17"/>
          <w:sz w:val="24"/>
          <w:szCs w:val="24"/>
          <w:u w:val="single"/>
        </w:rPr>
        <w:tab/>
      </w:r>
      <w:r>
        <w:rPr>
          <w:rFonts w:eastAsia="Times New Roman"/>
          <w:color w:val="000000"/>
          <w:spacing w:val="17"/>
          <w:sz w:val="24"/>
          <w:szCs w:val="24"/>
          <w:u w:val="single"/>
        </w:rPr>
        <w:tab/>
      </w:r>
    </w:p>
    <w:p w14:paraId="455C1B37" w14:textId="77777777" w:rsidR="005455B0" w:rsidRDefault="005455B0" w:rsidP="00360BBD">
      <w:pPr>
        <w:tabs>
          <w:tab w:val="right" w:leader="underscore" w:pos="10152"/>
        </w:tabs>
        <w:ind w:left="1440" w:hanging="720"/>
        <w:textAlignment w:val="baseline"/>
        <w:rPr>
          <w:rFonts w:eastAsia="Times New Roman"/>
          <w:color w:val="000000"/>
          <w:sz w:val="24"/>
          <w:szCs w:val="24"/>
        </w:rPr>
      </w:pPr>
    </w:p>
    <w:p w14:paraId="5B5CD9E7" w14:textId="50628772" w:rsidR="008D4C15" w:rsidRDefault="008441D4" w:rsidP="005455B0">
      <w:pPr>
        <w:tabs>
          <w:tab w:val="left" w:pos="2160"/>
          <w:tab w:val="right" w:leader="underscore" w:pos="10152"/>
        </w:tabs>
        <w:ind w:left="1440" w:hanging="720"/>
        <w:textAlignment w:val="baseline"/>
        <w:rPr>
          <w:rFonts w:eastAsia="Times New Roman"/>
          <w:color w:val="000000"/>
          <w:sz w:val="24"/>
          <w:szCs w:val="24"/>
        </w:rPr>
      </w:pPr>
      <w:r w:rsidRPr="00A734ED">
        <w:rPr>
          <w:rFonts w:eastAsia="Times New Roman"/>
          <w:color w:val="000000"/>
          <w:sz w:val="24"/>
          <w:szCs w:val="24"/>
        </w:rPr>
        <w:t>(2)</w:t>
      </w:r>
      <w:r w:rsidR="00360BBD">
        <w:rPr>
          <w:rFonts w:eastAsia="Times New Roman"/>
          <w:color w:val="000000"/>
          <w:sz w:val="24"/>
          <w:szCs w:val="24"/>
        </w:rPr>
        <w:t xml:space="preserve">    </w:t>
      </w:r>
      <w:r w:rsidRPr="00A734ED">
        <w:rPr>
          <w:rFonts w:eastAsia="Times New Roman"/>
          <w:color w:val="000000"/>
          <w:sz w:val="24"/>
          <w:szCs w:val="24"/>
        </w:rPr>
        <w:t xml:space="preserve"> </w:t>
      </w:r>
      <w:sdt>
        <w:sdtPr>
          <w:rPr>
            <w:rFonts w:eastAsia="Arial"/>
            <w:color w:val="000000"/>
            <w:sz w:val="24"/>
            <w:szCs w:val="24"/>
          </w:rPr>
          <w:id w:val="1050354707"/>
          <w14:checkbox>
            <w14:checked w14:val="0"/>
            <w14:checkedState w14:val="2612" w14:font="MS Gothic"/>
            <w14:uncheckedState w14:val="2610" w14:font="MS Gothic"/>
          </w14:checkbox>
        </w:sdtPr>
        <w:sdtEndPr/>
        <w:sdtContent>
          <w:r w:rsidR="00360BBD">
            <w:rPr>
              <w:rFonts w:ascii="MS Gothic" w:eastAsia="MS Gothic" w:hAnsi="MS Gothic" w:hint="eastAsia"/>
              <w:color w:val="000000"/>
              <w:sz w:val="24"/>
              <w:szCs w:val="24"/>
            </w:rPr>
            <w:t>☐</w:t>
          </w:r>
        </w:sdtContent>
      </w:sdt>
      <w:r w:rsidRPr="00A734ED">
        <w:rPr>
          <w:rFonts w:eastAsia="Arial"/>
          <w:color w:val="000000"/>
          <w:sz w:val="24"/>
          <w:szCs w:val="24"/>
        </w:rPr>
        <w:t xml:space="preserve"> </w:t>
      </w:r>
      <w:r w:rsidR="005455B0">
        <w:rPr>
          <w:rFonts w:eastAsia="Arial"/>
          <w:color w:val="000000"/>
          <w:sz w:val="24"/>
          <w:szCs w:val="24"/>
        </w:rPr>
        <w:tab/>
      </w:r>
      <w:r w:rsidRPr="00A734ED">
        <w:rPr>
          <w:rFonts w:eastAsia="Times New Roman"/>
          <w:color w:val="000000"/>
          <w:sz w:val="24"/>
          <w:szCs w:val="24"/>
        </w:rPr>
        <w:t>(Specify):</w:t>
      </w:r>
      <w:r w:rsidRPr="00A734ED">
        <w:rPr>
          <w:rFonts w:eastAsia="Times New Roman"/>
          <w:color w:val="000000"/>
          <w:sz w:val="24"/>
          <w:szCs w:val="24"/>
        </w:rPr>
        <w:tab/>
        <w:t xml:space="preserve"> </w:t>
      </w:r>
    </w:p>
    <w:p w14:paraId="7AE94C9B" w14:textId="77777777" w:rsidR="005455B0" w:rsidRPr="00A734ED" w:rsidRDefault="005455B0" w:rsidP="005455B0">
      <w:pPr>
        <w:tabs>
          <w:tab w:val="left" w:pos="2160"/>
          <w:tab w:val="right" w:leader="underscore" w:pos="10152"/>
        </w:tabs>
        <w:ind w:left="1440" w:hanging="720"/>
        <w:textAlignment w:val="baseline"/>
        <w:rPr>
          <w:rFonts w:eastAsia="Times New Roman"/>
          <w:color w:val="000000"/>
          <w:sz w:val="24"/>
          <w:szCs w:val="24"/>
        </w:rPr>
      </w:pPr>
    </w:p>
    <w:p w14:paraId="1420529B" w14:textId="4A708014" w:rsidR="008D4C15" w:rsidRDefault="008441D4" w:rsidP="005455B0">
      <w:pPr>
        <w:tabs>
          <w:tab w:val="left" w:pos="2160"/>
          <w:tab w:val="left" w:pos="2880"/>
        </w:tabs>
        <w:ind w:left="1350" w:hanging="630"/>
        <w:textAlignment w:val="baseline"/>
        <w:rPr>
          <w:rFonts w:eastAsia="Times New Roman"/>
          <w:color w:val="000000"/>
          <w:sz w:val="24"/>
          <w:szCs w:val="24"/>
        </w:rPr>
      </w:pPr>
      <w:r w:rsidRPr="00A734ED">
        <w:rPr>
          <w:rFonts w:eastAsia="Times New Roman"/>
          <w:color w:val="000000"/>
          <w:sz w:val="24"/>
          <w:szCs w:val="24"/>
        </w:rPr>
        <w:t>(3)</w:t>
      </w:r>
      <w:r w:rsidRPr="00A734ED">
        <w:rPr>
          <w:rFonts w:eastAsia="Times New Roman"/>
          <w:color w:val="000000"/>
          <w:sz w:val="24"/>
          <w:szCs w:val="24"/>
        </w:rPr>
        <w:tab/>
      </w:r>
      <w:sdt>
        <w:sdtPr>
          <w:rPr>
            <w:rFonts w:eastAsia="Arial"/>
            <w:color w:val="000000"/>
            <w:sz w:val="24"/>
            <w:szCs w:val="24"/>
          </w:rPr>
          <w:id w:val="1086658914"/>
          <w14:checkbox>
            <w14:checked w14:val="0"/>
            <w14:checkedState w14:val="2612" w14:font="MS Gothic"/>
            <w14:uncheckedState w14:val="2610" w14:font="MS Gothic"/>
          </w14:checkbox>
        </w:sdtPr>
        <w:sdtEndPr/>
        <w:sdtContent>
          <w:r w:rsidR="00231FFF">
            <w:rPr>
              <w:rFonts w:ascii="MS Gothic" w:eastAsia="MS Gothic" w:hAnsi="MS Gothic" w:hint="eastAsia"/>
              <w:color w:val="000000"/>
              <w:sz w:val="24"/>
              <w:szCs w:val="24"/>
            </w:rPr>
            <w:t>☐</w:t>
          </w:r>
        </w:sdtContent>
      </w:sdt>
      <w:r w:rsidRPr="00A734ED">
        <w:rPr>
          <w:rFonts w:eastAsia="Arial"/>
          <w:color w:val="000000"/>
          <w:sz w:val="24"/>
          <w:szCs w:val="24"/>
        </w:rPr>
        <w:tab/>
      </w:r>
      <w:r w:rsidRPr="00A734ED">
        <w:rPr>
          <w:rFonts w:eastAsia="Times New Roman"/>
          <w:color w:val="000000"/>
          <w:sz w:val="24"/>
          <w:szCs w:val="24"/>
        </w:rPr>
        <w:t>Not Applicable – No Exclusions.</w:t>
      </w:r>
    </w:p>
    <w:p w14:paraId="3C0334D9" w14:textId="77777777" w:rsidR="005455B0" w:rsidRPr="00A734ED" w:rsidRDefault="005455B0" w:rsidP="005455B0">
      <w:pPr>
        <w:tabs>
          <w:tab w:val="left" w:pos="2160"/>
          <w:tab w:val="left" w:pos="2880"/>
        </w:tabs>
        <w:ind w:left="1350" w:hanging="630"/>
        <w:textAlignment w:val="baseline"/>
        <w:rPr>
          <w:rFonts w:eastAsia="Times New Roman"/>
          <w:color w:val="000000"/>
          <w:sz w:val="24"/>
          <w:szCs w:val="24"/>
        </w:rPr>
      </w:pPr>
    </w:p>
    <w:p w14:paraId="370DB610" w14:textId="77777777" w:rsidR="008D4C15" w:rsidRDefault="008441D4" w:rsidP="00A734ED">
      <w:pPr>
        <w:tabs>
          <w:tab w:val="left" w:pos="1440"/>
        </w:tabs>
        <w:ind w:firstLine="720"/>
        <w:jc w:val="both"/>
        <w:textAlignment w:val="baseline"/>
        <w:rPr>
          <w:rFonts w:eastAsia="Times New Roman"/>
          <w:color w:val="000000"/>
          <w:sz w:val="24"/>
          <w:szCs w:val="24"/>
        </w:rPr>
      </w:pPr>
      <w:r w:rsidRPr="00A734ED">
        <w:rPr>
          <w:rFonts w:eastAsia="Times New Roman"/>
          <w:color w:val="000000"/>
          <w:sz w:val="24"/>
          <w:szCs w:val="24"/>
        </w:rPr>
        <w:t>1.2</w:t>
      </w:r>
      <w:r w:rsidRPr="00A734ED">
        <w:rPr>
          <w:rFonts w:eastAsia="Times New Roman"/>
          <w:color w:val="000000"/>
          <w:sz w:val="24"/>
          <w:szCs w:val="24"/>
        </w:rPr>
        <w:tab/>
      </w:r>
      <w:r w:rsidRPr="00A734ED">
        <w:rPr>
          <w:rFonts w:eastAsia="Times New Roman"/>
          <w:color w:val="000000"/>
          <w:sz w:val="24"/>
          <w:szCs w:val="24"/>
          <w:u w:val="single"/>
        </w:rPr>
        <w:t>Health Care Expense Exclusion</w:t>
      </w:r>
      <w:r w:rsidRPr="00A734ED">
        <w:rPr>
          <w:rFonts w:eastAsia="Times New Roman"/>
          <w:color w:val="000000"/>
          <w:sz w:val="24"/>
          <w:szCs w:val="24"/>
        </w:rPr>
        <w:t>: Health Care Expenses include any expense that qualifies under Code Section 213(d), except for the following:</w:t>
      </w:r>
    </w:p>
    <w:p w14:paraId="75182F30" w14:textId="77777777" w:rsidR="005455B0" w:rsidRPr="00A734ED" w:rsidRDefault="005455B0" w:rsidP="00A734ED">
      <w:pPr>
        <w:tabs>
          <w:tab w:val="left" w:pos="1440"/>
        </w:tabs>
        <w:ind w:firstLine="720"/>
        <w:jc w:val="both"/>
        <w:textAlignment w:val="baseline"/>
        <w:rPr>
          <w:rFonts w:eastAsia="Times New Roman"/>
          <w:color w:val="000000"/>
          <w:sz w:val="24"/>
          <w:szCs w:val="24"/>
        </w:rPr>
      </w:pPr>
    </w:p>
    <w:p w14:paraId="240E4EAB" w14:textId="2CE431C5" w:rsidR="008D4C15" w:rsidRPr="00A734ED" w:rsidRDefault="008441D4" w:rsidP="00787F3C">
      <w:pPr>
        <w:tabs>
          <w:tab w:val="left" w:pos="720"/>
          <w:tab w:val="left" w:pos="1440"/>
          <w:tab w:val="left" w:pos="2160"/>
        </w:tabs>
        <w:textAlignment w:val="baseline"/>
        <w:rPr>
          <w:rFonts w:eastAsia="Times New Roman"/>
          <w:color w:val="000000"/>
          <w:sz w:val="24"/>
          <w:szCs w:val="24"/>
        </w:rPr>
      </w:pPr>
      <w:r w:rsidRPr="00A734ED">
        <w:rPr>
          <w:rFonts w:eastAsia="Times New Roman"/>
          <w:color w:val="000000"/>
          <w:sz w:val="24"/>
          <w:szCs w:val="24"/>
        </w:rPr>
        <w:lastRenderedPageBreak/>
        <w:t>(a)</w:t>
      </w:r>
      <w:r w:rsidRPr="00A734ED">
        <w:rPr>
          <w:rFonts w:eastAsia="Times New Roman"/>
          <w:color w:val="000000"/>
          <w:sz w:val="24"/>
          <w:szCs w:val="24"/>
        </w:rPr>
        <w:tab/>
      </w:r>
      <w:sdt>
        <w:sdtPr>
          <w:rPr>
            <w:rFonts w:eastAsia="Arial"/>
            <w:color w:val="000000"/>
            <w:sz w:val="24"/>
            <w:szCs w:val="24"/>
          </w:rPr>
          <w:id w:val="-1246332325"/>
          <w14:checkbox>
            <w14:checked w14:val="1"/>
            <w14:checkedState w14:val="2612" w14:font="MS Gothic"/>
            <w14:uncheckedState w14:val="2610" w14:font="MS Gothic"/>
          </w14:checkbox>
        </w:sdtPr>
        <w:sdtEndPr/>
        <w:sdtContent>
          <w:r w:rsidR="00820679" w:rsidRPr="00A734ED">
            <w:rPr>
              <w:rFonts w:ascii="Segoe UI Symbol" w:eastAsia="MS Gothic" w:hAnsi="Segoe UI Symbol" w:cs="Segoe UI Symbol"/>
              <w:color w:val="000000"/>
              <w:sz w:val="24"/>
              <w:szCs w:val="24"/>
            </w:rPr>
            <w:t>☒</w:t>
          </w:r>
        </w:sdtContent>
      </w:sdt>
      <w:r w:rsidRPr="00A734ED">
        <w:rPr>
          <w:rFonts w:eastAsia="Arial"/>
          <w:color w:val="000000"/>
          <w:sz w:val="24"/>
          <w:szCs w:val="24"/>
        </w:rPr>
        <w:tab/>
      </w:r>
      <w:r w:rsidRPr="00A734ED">
        <w:rPr>
          <w:rFonts w:eastAsia="Times New Roman"/>
          <w:color w:val="000000"/>
          <w:sz w:val="24"/>
          <w:szCs w:val="24"/>
        </w:rPr>
        <w:t xml:space="preserve">(Specify): </w:t>
      </w:r>
      <w:r w:rsidRPr="00A734ED">
        <w:rPr>
          <w:rFonts w:eastAsia="Times New Roman"/>
          <w:color w:val="000000"/>
          <w:sz w:val="24"/>
          <w:szCs w:val="24"/>
          <w:u w:val="single"/>
        </w:rPr>
        <w:t xml:space="preserve"> Prescription drug expenses</w:t>
      </w:r>
      <w:r w:rsidR="005455B0">
        <w:rPr>
          <w:rFonts w:eastAsia="Times New Roman"/>
          <w:color w:val="000000"/>
          <w:sz w:val="24"/>
          <w:szCs w:val="24"/>
          <w:u w:val="single"/>
        </w:rPr>
        <w:tab/>
      </w:r>
      <w:r w:rsidR="005455B0">
        <w:rPr>
          <w:rFonts w:eastAsia="Times New Roman"/>
          <w:color w:val="000000"/>
          <w:sz w:val="24"/>
          <w:szCs w:val="24"/>
          <w:u w:val="single"/>
        </w:rPr>
        <w:tab/>
      </w:r>
      <w:r w:rsidR="005455B0">
        <w:rPr>
          <w:rFonts w:eastAsia="Times New Roman"/>
          <w:color w:val="000000"/>
          <w:sz w:val="24"/>
          <w:szCs w:val="24"/>
          <w:u w:val="single"/>
        </w:rPr>
        <w:tab/>
      </w:r>
      <w:r w:rsidR="005455B0">
        <w:rPr>
          <w:rFonts w:eastAsia="Times New Roman"/>
          <w:color w:val="000000"/>
          <w:sz w:val="24"/>
          <w:szCs w:val="24"/>
          <w:u w:val="single"/>
        </w:rPr>
        <w:tab/>
      </w:r>
      <w:r w:rsidR="005455B0">
        <w:rPr>
          <w:rFonts w:eastAsia="Times New Roman"/>
          <w:color w:val="000000"/>
          <w:sz w:val="24"/>
          <w:szCs w:val="24"/>
          <w:u w:val="single"/>
        </w:rPr>
        <w:tab/>
      </w:r>
    </w:p>
    <w:p w14:paraId="3BD6A5DD" w14:textId="022BDD4F" w:rsidR="008D4C15" w:rsidRPr="005455B0" w:rsidRDefault="008441D4" w:rsidP="00787F3C">
      <w:pPr>
        <w:numPr>
          <w:ilvl w:val="0"/>
          <w:numId w:val="13"/>
        </w:numPr>
        <w:tabs>
          <w:tab w:val="left" w:pos="1440"/>
          <w:tab w:val="left" w:pos="2160"/>
          <w:tab w:val="right" w:leader="underscore" w:pos="9360"/>
        </w:tabs>
        <w:textAlignment w:val="baseline"/>
        <w:rPr>
          <w:rFonts w:eastAsia="Arial"/>
          <w:color w:val="000000"/>
          <w:sz w:val="24"/>
          <w:szCs w:val="24"/>
        </w:rPr>
      </w:pPr>
      <w:sdt>
        <w:sdtPr>
          <w:rPr>
            <w:rFonts w:eastAsia="Arial"/>
            <w:color w:val="000000"/>
            <w:sz w:val="24"/>
            <w:szCs w:val="24"/>
          </w:rPr>
          <w:id w:val="61759854"/>
          <w14:checkbox>
            <w14:checked w14:val="0"/>
            <w14:checkedState w14:val="2612" w14:font="MS Gothic"/>
            <w14:uncheckedState w14:val="2610" w14:font="MS Gothic"/>
          </w14:checkbox>
        </w:sdtPr>
        <w:sdtEndPr/>
        <w:sdtContent>
          <w:r w:rsidR="005455B0">
            <w:rPr>
              <w:rFonts w:ascii="MS Gothic" w:eastAsia="MS Gothic" w:hAnsi="MS Gothic" w:hint="eastAsia"/>
              <w:color w:val="000000"/>
              <w:sz w:val="24"/>
              <w:szCs w:val="24"/>
            </w:rPr>
            <w:t>☐</w:t>
          </w:r>
        </w:sdtContent>
      </w:sdt>
      <w:r w:rsidR="00926E1D" w:rsidRPr="00A734ED">
        <w:rPr>
          <w:rFonts w:eastAsia="Arial"/>
          <w:color w:val="000000"/>
          <w:sz w:val="24"/>
          <w:szCs w:val="24"/>
        </w:rPr>
        <w:t xml:space="preserve"> </w:t>
      </w:r>
      <w:r w:rsidR="005455B0">
        <w:rPr>
          <w:rFonts w:eastAsia="Arial"/>
          <w:color w:val="000000"/>
          <w:sz w:val="24"/>
          <w:szCs w:val="24"/>
        </w:rPr>
        <w:tab/>
      </w:r>
      <w:r w:rsidR="00926E1D" w:rsidRPr="00A734ED">
        <w:rPr>
          <w:rFonts w:eastAsia="Times New Roman"/>
          <w:color w:val="000000"/>
          <w:sz w:val="24"/>
          <w:szCs w:val="24"/>
        </w:rPr>
        <w:t>(Specify):</w:t>
      </w:r>
      <w:r w:rsidR="00926E1D" w:rsidRPr="00A734ED">
        <w:rPr>
          <w:rFonts w:eastAsia="Times New Roman"/>
          <w:color w:val="000000"/>
          <w:sz w:val="24"/>
          <w:szCs w:val="24"/>
        </w:rPr>
        <w:tab/>
        <w:t xml:space="preserve"> </w:t>
      </w:r>
    </w:p>
    <w:p w14:paraId="34A5DF4F" w14:textId="4037AEEF" w:rsidR="008D4C15" w:rsidRPr="005455B0" w:rsidRDefault="008441D4" w:rsidP="00787F3C">
      <w:pPr>
        <w:numPr>
          <w:ilvl w:val="0"/>
          <w:numId w:val="13"/>
        </w:numPr>
        <w:tabs>
          <w:tab w:val="left" w:pos="1440"/>
          <w:tab w:val="left" w:pos="2160"/>
        </w:tabs>
        <w:textAlignment w:val="baseline"/>
        <w:rPr>
          <w:rFonts w:eastAsia="Arial"/>
          <w:color w:val="000000"/>
          <w:sz w:val="24"/>
          <w:szCs w:val="24"/>
        </w:rPr>
      </w:pPr>
      <w:sdt>
        <w:sdtPr>
          <w:rPr>
            <w:rFonts w:eastAsia="Arial"/>
            <w:color w:val="000000"/>
            <w:sz w:val="24"/>
            <w:szCs w:val="24"/>
          </w:rPr>
          <w:id w:val="-987862510"/>
          <w14:checkbox>
            <w14:checked w14:val="0"/>
            <w14:checkedState w14:val="2612" w14:font="MS Gothic"/>
            <w14:uncheckedState w14:val="2610" w14:font="MS Gothic"/>
          </w14:checkbox>
        </w:sdtPr>
        <w:sdtEndPr/>
        <w:sdtContent>
          <w:r w:rsidR="005455B0">
            <w:rPr>
              <w:rFonts w:ascii="MS Gothic" w:eastAsia="MS Gothic" w:hAnsi="MS Gothic" w:hint="eastAsia"/>
              <w:color w:val="000000"/>
              <w:sz w:val="24"/>
              <w:szCs w:val="24"/>
            </w:rPr>
            <w:t>☐</w:t>
          </w:r>
        </w:sdtContent>
      </w:sdt>
      <w:r w:rsidR="00926E1D" w:rsidRPr="00A734ED">
        <w:rPr>
          <w:rFonts w:eastAsia="Arial"/>
          <w:color w:val="000000"/>
          <w:sz w:val="24"/>
          <w:szCs w:val="24"/>
        </w:rPr>
        <w:tab/>
      </w:r>
      <w:r w:rsidR="00926E1D" w:rsidRPr="00A734ED">
        <w:rPr>
          <w:rFonts w:eastAsia="Times New Roman"/>
          <w:color w:val="000000"/>
          <w:sz w:val="24"/>
          <w:szCs w:val="24"/>
        </w:rPr>
        <w:t>Not Applicable – No Exclusions.</w:t>
      </w:r>
    </w:p>
    <w:p w14:paraId="5B74382E" w14:textId="77777777" w:rsidR="005455B0" w:rsidRPr="00A734ED" w:rsidRDefault="005455B0" w:rsidP="005455B0">
      <w:pPr>
        <w:tabs>
          <w:tab w:val="left" w:pos="720"/>
          <w:tab w:val="left" w:pos="1440"/>
        </w:tabs>
        <w:textAlignment w:val="baseline"/>
        <w:rPr>
          <w:rFonts w:eastAsia="Arial"/>
          <w:color w:val="000000"/>
          <w:sz w:val="24"/>
          <w:szCs w:val="24"/>
        </w:rPr>
      </w:pPr>
    </w:p>
    <w:p w14:paraId="5A74B33D" w14:textId="77777777" w:rsidR="008D4C15" w:rsidRDefault="008441D4" w:rsidP="00A734ED">
      <w:pPr>
        <w:tabs>
          <w:tab w:val="left" w:pos="720"/>
        </w:tabs>
        <w:textAlignment w:val="baseline"/>
        <w:rPr>
          <w:rFonts w:eastAsia="Times New Roman"/>
          <w:color w:val="000000"/>
          <w:sz w:val="24"/>
          <w:szCs w:val="24"/>
          <w:u w:val="single"/>
        </w:rPr>
      </w:pPr>
      <w:r w:rsidRPr="00A734ED">
        <w:rPr>
          <w:rFonts w:eastAsia="Times New Roman"/>
          <w:color w:val="000000"/>
          <w:sz w:val="24"/>
          <w:szCs w:val="24"/>
        </w:rPr>
        <w:t>1.3</w:t>
      </w:r>
      <w:r w:rsidRPr="00A734ED">
        <w:rPr>
          <w:rFonts w:eastAsia="Times New Roman"/>
          <w:color w:val="000000"/>
          <w:sz w:val="24"/>
          <w:szCs w:val="24"/>
        </w:rPr>
        <w:tab/>
      </w:r>
      <w:r w:rsidRPr="00A734ED">
        <w:rPr>
          <w:rFonts w:eastAsia="Times New Roman"/>
          <w:color w:val="000000"/>
          <w:sz w:val="24"/>
          <w:szCs w:val="24"/>
          <w:u w:val="single"/>
        </w:rPr>
        <w:t>Benefit Credit</w:t>
      </w:r>
      <w:r w:rsidRPr="00A734ED">
        <w:rPr>
          <w:rFonts w:eastAsia="Times New Roman"/>
          <w:color w:val="000000"/>
          <w:sz w:val="24"/>
          <w:szCs w:val="24"/>
        </w:rPr>
        <w:t>:</w:t>
      </w:r>
      <w:r w:rsidRPr="00A734ED">
        <w:rPr>
          <w:rFonts w:eastAsia="Times New Roman"/>
          <w:color w:val="000000"/>
          <w:sz w:val="24"/>
          <w:szCs w:val="24"/>
          <w:u w:val="single"/>
        </w:rPr>
        <w:t xml:space="preserve"> </w:t>
      </w:r>
    </w:p>
    <w:p w14:paraId="327DD2F6" w14:textId="77777777" w:rsidR="005455B0" w:rsidRPr="00A734ED" w:rsidRDefault="005455B0" w:rsidP="00A734ED">
      <w:pPr>
        <w:tabs>
          <w:tab w:val="left" w:pos="720"/>
        </w:tabs>
        <w:textAlignment w:val="baseline"/>
        <w:rPr>
          <w:rFonts w:eastAsia="Times New Roman"/>
          <w:color w:val="000000"/>
          <w:sz w:val="24"/>
          <w:szCs w:val="24"/>
        </w:rPr>
      </w:pPr>
    </w:p>
    <w:p w14:paraId="70DEBEA9" w14:textId="5F414BA9" w:rsidR="008D4C15" w:rsidRPr="00C42C4A" w:rsidRDefault="008441D4" w:rsidP="00F46C15">
      <w:pPr>
        <w:pStyle w:val="ListParagraph"/>
        <w:numPr>
          <w:ilvl w:val="0"/>
          <w:numId w:val="19"/>
        </w:numPr>
        <w:tabs>
          <w:tab w:val="right" w:pos="9504"/>
        </w:tabs>
        <w:ind w:left="720"/>
        <w:textAlignment w:val="baseline"/>
        <w:rPr>
          <w:rFonts w:eastAsia="Times New Roman"/>
          <w:color w:val="000000"/>
          <w:spacing w:val="-3"/>
          <w:sz w:val="24"/>
          <w:szCs w:val="24"/>
        </w:rPr>
      </w:pPr>
      <w:r w:rsidRPr="00C42C4A">
        <w:rPr>
          <w:rFonts w:eastAsia="Times New Roman"/>
          <w:color w:val="000000"/>
          <w:sz w:val="24"/>
          <w:szCs w:val="24"/>
        </w:rPr>
        <w:t>The following annual amount will be credited on behalf of Participants who are Eligible</w:t>
      </w:r>
      <w:r w:rsidR="00C42C4A" w:rsidRPr="00C42C4A">
        <w:rPr>
          <w:rFonts w:eastAsia="Times New Roman"/>
          <w:color w:val="000000"/>
          <w:sz w:val="24"/>
          <w:szCs w:val="24"/>
        </w:rPr>
        <w:t xml:space="preserve"> </w:t>
      </w:r>
      <w:r w:rsidRPr="00C42C4A">
        <w:rPr>
          <w:rFonts w:eastAsia="Times New Roman"/>
          <w:color w:val="000000"/>
          <w:spacing w:val="-3"/>
          <w:sz w:val="24"/>
          <w:szCs w:val="24"/>
        </w:rPr>
        <w:t>Retirees:</w:t>
      </w:r>
    </w:p>
    <w:p w14:paraId="50DCBB43" w14:textId="77777777" w:rsidR="00C42C4A" w:rsidRPr="00F46C15" w:rsidRDefault="00C42C4A" w:rsidP="00F46C15">
      <w:pPr>
        <w:tabs>
          <w:tab w:val="right" w:pos="9504"/>
        </w:tabs>
        <w:textAlignment w:val="baseline"/>
        <w:rPr>
          <w:rFonts w:eastAsia="Times New Roman"/>
          <w:color w:val="000000"/>
          <w:spacing w:val="-3"/>
          <w:sz w:val="24"/>
          <w:szCs w:val="24"/>
        </w:rPr>
      </w:pPr>
    </w:p>
    <w:p w14:paraId="2C454C7C" w14:textId="11528082" w:rsidR="008D4C15" w:rsidRPr="00C42C4A" w:rsidRDefault="008441D4" w:rsidP="00A734ED">
      <w:pPr>
        <w:numPr>
          <w:ilvl w:val="0"/>
          <w:numId w:val="14"/>
        </w:numPr>
        <w:tabs>
          <w:tab w:val="clear" w:pos="720"/>
          <w:tab w:val="left" w:pos="1440"/>
          <w:tab w:val="left" w:pos="2160"/>
        </w:tabs>
        <w:ind w:left="2160" w:hanging="1440"/>
        <w:jc w:val="both"/>
        <w:textAlignment w:val="baseline"/>
        <w:rPr>
          <w:rFonts w:eastAsia="Arial"/>
          <w:color w:val="000000"/>
          <w:sz w:val="24"/>
          <w:szCs w:val="24"/>
        </w:rPr>
      </w:pPr>
      <w:sdt>
        <w:sdtPr>
          <w:rPr>
            <w:rFonts w:eastAsia="Arial"/>
            <w:color w:val="000000"/>
            <w:sz w:val="24"/>
            <w:szCs w:val="24"/>
          </w:rPr>
          <w:id w:val="-824201631"/>
          <w14:checkbox>
            <w14:checked w14:val="0"/>
            <w14:checkedState w14:val="2612" w14:font="MS Gothic"/>
            <w14:uncheckedState w14:val="2610" w14:font="MS Gothic"/>
          </w14:checkbox>
        </w:sdtPr>
        <w:sdtEndPr/>
        <w:sdtContent>
          <w:r w:rsidR="00C42C4A" w:rsidRPr="00C42C4A">
            <w:rPr>
              <w:rFonts w:ascii="Segoe UI Symbol" w:eastAsia="MS Gothic" w:hAnsi="Segoe UI Symbol" w:cs="Segoe UI Symbol"/>
              <w:color w:val="000000"/>
              <w:sz w:val="24"/>
              <w:szCs w:val="24"/>
            </w:rPr>
            <w:t>☐</w:t>
          </w:r>
        </w:sdtContent>
      </w:sdt>
      <w:r w:rsidR="00926E1D" w:rsidRPr="00A734ED">
        <w:rPr>
          <w:rFonts w:eastAsia="Arial"/>
          <w:color w:val="000000"/>
          <w:sz w:val="24"/>
          <w:szCs w:val="24"/>
        </w:rPr>
        <w:tab/>
      </w:r>
      <w:r w:rsidR="00926E1D" w:rsidRPr="00A734ED">
        <w:rPr>
          <w:rFonts w:eastAsia="Times New Roman"/>
          <w:color w:val="000000"/>
          <w:sz w:val="24"/>
          <w:szCs w:val="24"/>
        </w:rPr>
        <w:t>Discretionary, to be determined in the sole discretion of the Company each Plan Year.</w:t>
      </w:r>
    </w:p>
    <w:p w14:paraId="7E6A9987" w14:textId="77777777" w:rsidR="00C42C4A" w:rsidRPr="00A734ED" w:rsidRDefault="00C42C4A" w:rsidP="00C42C4A">
      <w:pPr>
        <w:tabs>
          <w:tab w:val="left" w:pos="720"/>
          <w:tab w:val="left" w:pos="1440"/>
          <w:tab w:val="left" w:pos="2160"/>
        </w:tabs>
        <w:ind w:left="2160"/>
        <w:jc w:val="both"/>
        <w:textAlignment w:val="baseline"/>
        <w:rPr>
          <w:rFonts w:eastAsia="Arial"/>
          <w:color w:val="000000"/>
          <w:sz w:val="24"/>
          <w:szCs w:val="24"/>
        </w:rPr>
      </w:pPr>
    </w:p>
    <w:p w14:paraId="2577B042" w14:textId="077E8949" w:rsidR="008D4C15" w:rsidRPr="00C42C4A" w:rsidRDefault="008441D4" w:rsidP="00C42C4A">
      <w:pPr>
        <w:pStyle w:val="ListParagraph"/>
        <w:numPr>
          <w:ilvl w:val="0"/>
          <w:numId w:val="14"/>
        </w:numPr>
        <w:tabs>
          <w:tab w:val="left" w:pos="1440"/>
          <w:tab w:val="left" w:pos="2160"/>
          <w:tab w:val="right" w:pos="9504"/>
        </w:tabs>
        <w:ind w:left="2160" w:hanging="1440"/>
        <w:jc w:val="both"/>
        <w:textAlignment w:val="baseline"/>
        <w:rPr>
          <w:rFonts w:eastAsia="Times New Roman"/>
          <w:color w:val="000000"/>
          <w:sz w:val="24"/>
          <w:szCs w:val="24"/>
        </w:rPr>
      </w:pPr>
      <w:sdt>
        <w:sdtPr>
          <w:rPr>
            <w:rFonts w:ascii="MS Gothic" w:eastAsia="MS Gothic" w:hAnsi="MS Gothic"/>
            <w:color w:val="000000"/>
            <w:sz w:val="24"/>
            <w:szCs w:val="24"/>
          </w:rPr>
          <w:id w:val="-1719664920"/>
          <w14:checkbox>
            <w14:checked w14:val="1"/>
            <w14:checkedState w14:val="2612" w14:font="MS Gothic"/>
            <w14:uncheckedState w14:val="2610" w14:font="MS Gothic"/>
          </w14:checkbox>
        </w:sdtPr>
        <w:sdtEndPr/>
        <w:sdtContent>
          <w:r w:rsidR="00C42C4A" w:rsidRPr="00C42C4A">
            <w:rPr>
              <w:rFonts w:ascii="MS Gothic" w:eastAsia="MS Gothic" w:hAnsi="MS Gothic" w:hint="eastAsia"/>
              <w:color w:val="000000"/>
              <w:sz w:val="24"/>
              <w:szCs w:val="24"/>
            </w:rPr>
            <w:t>☒</w:t>
          </w:r>
        </w:sdtContent>
      </w:sdt>
      <w:r w:rsidR="00926E1D" w:rsidRPr="00C42C4A">
        <w:rPr>
          <w:rFonts w:eastAsia="Arial"/>
          <w:color w:val="000000"/>
          <w:sz w:val="24"/>
          <w:szCs w:val="24"/>
        </w:rPr>
        <w:tab/>
      </w:r>
      <w:r w:rsidR="00926E1D" w:rsidRPr="00C42C4A">
        <w:rPr>
          <w:rFonts w:eastAsia="Times New Roman"/>
          <w:color w:val="000000"/>
          <w:sz w:val="24"/>
          <w:szCs w:val="24"/>
        </w:rPr>
        <w:t>For an Eligible Retiree who retired on or before June 30, 2006, a fixed</w:t>
      </w:r>
      <w:r w:rsidR="00C42C4A">
        <w:rPr>
          <w:rFonts w:eastAsia="Times New Roman"/>
          <w:color w:val="000000"/>
          <w:sz w:val="24"/>
          <w:szCs w:val="24"/>
        </w:rPr>
        <w:t xml:space="preserve"> </w:t>
      </w:r>
      <w:r w:rsidR="00926E1D" w:rsidRPr="00C42C4A">
        <w:rPr>
          <w:rFonts w:eastAsia="Times New Roman"/>
          <w:color w:val="000000"/>
          <w:sz w:val="24"/>
          <w:szCs w:val="24"/>
        </w:rPr>
        <w:t xml:space="preserve">dollar amount of $ </w:t>
      </w:r>
      <w:r w:rsidR="00926E1D" w:rsidRPr="00C42C4A">
        <w:rPr>
          <w:rFonts w:eastAsia="Times New Roman"/>
          <w:color w:val="000000"/>
          <w:sz w:val="24"/>
          <w:szCs w:val="24"/>
          <w:u w:val="single"/>
        </w:rPr>
        <w:tab/>
      </w:r>
      <w:proofErr w:type="gramStart"/>
      <w:r w:rsidR="00926E1D" w:rsidRPr="00C42C4A">
        <w:rPr>
          <w:rFonts w:eastAsia="Times New Roman"/>
          <w:color w:val="000000"/>
          <w:sz w:val="24"/>
          <w:szCs w:val="24"/>
          <w:u w:val="single"/>
        </w:rPr>
        <w:t xml:space="preserve">2700 </w:t>
      </w:r>
      <w:r w:rsidR="00C42C4A" w:rsidRPr="00C42C4A">
        <w:rPr>
          <w:rFonts w:eastAsia="Times New Roman"/>
          <w:color w:val="000000"/>
          <w:sz w:val="24"/>
          <w:szCs w:val="24"/>
        </w:rPr>
        <w:t xml:space="preserve"> </w:t>
      </w:r>
      <w:r w:rsidR="00926E1D" w:rsidRPr="00C42C4A">
        <w:rPr>
          <w:rFonts w:eastAsia="Times New Roman"/>
          <w:color w:val="000000"/>
          <w:sz w:val="24"/>
          <w:szCs w:val="24"/>
        </w:rPr>
        <w:t>per</w:t>
      </w:r>
      <w:proofErr w:type="gramEnd"/>
      <w:r w:rsidR="00926E1D" w:rsidRPr="00C42C4A">
        <w:rPr>
          <w:rFonts w:eastAsia="Times New Roman"/>
          <w:color w:val="000000"/>
          <w:sz w:val="24"/>
          <w:szCs w:val="24"/>
        </w:rPr>
        <w:t xml:space="preserve"> Plan Year, or such other amount as may be established on a uniform and nondiscriminatory basis by the Plan Administrator and communicated to Participants through annual enrollment materials or another document. For an Eligible Retiree who retired after</w:t>
      </w:r>
      <w:r w:rsidR="00C42C4A" w:rsidRPr="00C42C4A">
        <w:rPr>
          <w:rFonts w:eastAsia="Times New Roman"/>
          <w:color w:val="000000"/>
          <w:sz w:val="24"/>
          <w:szCs w:val="24"/>
        </w:rPr>
        <w:t xml:space="preserve"> </w:t>
      </w:r>
      <w:r w:rsidR="00926E1D" w:rsidRPr="00C42C4A">
        <w:rPr>
          <w:rFonts w:eastAsia="Times New Roman"/>
          <w:color w:val="000000"/>
          <w:sz w:val="24"/>
          <w:szCs w:val="24"/>
        </w:rPr>
        <w:t xml:space="preserve">June 30, 2006, a fixed dollar amount of $ </w:t>
      </w:r>
      <w:r w:rsidR="00926E1D" w:rsidRPr="00C42C4A">
        <w:rPr>
          <w:rFonts w:eastAsia="Times New Roman"/>
          <w:color w:val="000000"/>
          <w:sz w:val="24"/>
          <w:szCs w:val="24"/>
          <w:u w:val="single"/>
        </w:rPr>
        <w:tab/>
        <w:t>1200</w:t>
      </w:r>
      <w:r w:rsidR="00926E1D" w:rsidRPr="00C42C4A">
        <w:rPr>
          <w:rFonts w:eastAsia="Times New Roman"/>
          <w:color w:val="000000"/>
          <w:sz w:val="24"/>
          <w:szCs w:val="24"/>
        </w:rPr>
        <w:t xml:space="preserve"> per Plan Year, or such other amount as may be established on a uniform and nondiscriminatory basis by the Plan Administrator and communicated to Participants through annual enrollment materials or another document. The Benefit Credit shall be prorated for the number of full months during the Plan Year in which the Eligible Retiree is a Participant in the Plan (for example, five-twelfths of the fixed dollar amount will be credited for an Eligible Retiree who is a Participant in the Plan for five full calendar months during the year).</w:t>
      </w:r>
    </w:p>
    <w:p w14:paraId="060D1932" w14:textId="77777777" w:rsidR="00C42C4A" w:rsidRPr="00A734ED" w:rsidRDefault="00C42C4A" w:rsidP="00A734ED">
      <w:pPr>
        <w:tabs>
          <w:tab w:val="left" w:pos="6480"/>
          <w:tab w:val="right" w:pos="9504"/>
        </w:tabs>
        <w:ind w:left="2160"/>
        <w:jc w:val="both"/>
        <w:textAlignment w:val="baseline"/>
        <w:rPr>
          <w:rFonts w:eastAsia="Times New Roman"/>
          <w:color w:val="000000"/>
          <w:sz w:val="24"/>
          <w:szCs w:val="24"/>
        </w:rPr>
      </w:pPr>
    </w:p>
    <w:p w14:paraId="7BB189C6" w14:textId="1FF56F6E" w:rsidR="008D4C15" w:rsidRPr="00A734ED" w:rsidRDefault="008441D4" w:rsidP="00A734ED">
      <w:pPr>
        <w:numPr>
          <w:ilvl w:val="0"/>
          <w:numId w:val="14"/>
        </w:numPr>
        <w:tabs>
          <w:tab w:val="clear" w:pos="720"/>
          <w:tab w:val="left" w:pos="1440"/>
          <w:tab w:val="left" w:pos="2160"/>
          <w:tab w:val="right" w:leader="underscore" w:pos="9360"/>
        </w:tabs>
        <w:ind w:left="2160" w:hanging="1440"/>
        <w:textAlignment w:val="baseline"/>
        <w:rPr>
          <w:rFonts w:eastAsia="Arial"/>
          <w:color w:val="000000"/>
          <w:sz w:val="24"/>
          <w:szCs w:val="24"/>
        </w:rPr>
      </w:pPr>
      <w:sdt>
        <w:sdtPr>
          <w:rPr>
            <w:rFonts w:eastAsia="Arial"/>
            <w:color w:val="000000"/>
            <w:sz w:val="24"/>
            <w:szCs w:val="24"/>
          </w:rPr>
          <w:id w:val="-2015134736"/>
          <w14:checkbox>
            <w14:checked w14:val="0"/>
            <w14:checkedState w14:val="2612" w14:font="MS Gothic"/>
            <w14:uncheckedState w14:val="2610" w14:font="MS Gothic"/>
          </w14:checkbox>
        </w:sdtPr>
        <w:sdtEndPr/>
        <w:sdtContent>
          <w:r w:rsidR="00C42C4A">
            <w:rPr>
              <w:rFonts w:ascii="MS Gothic" w:eastAsia="MS Gothic" w:hAnsi="MS Gothic" w:hint="eastAsia"/>
              <w:color w:val="000000"/>
              <w:sz w:val="24"/>
              <w:szCs w:val="24"/>
            </w:rPr>
            <w:t>☐</w:t>
          </w:r>
        </w:sdtContent>
      </w:sdt>
      <w:r w:rsidR="00926E1D" w:rsidRPr="00A734ED">
        <w:rPr>
          <w:rFonts w:eastAsia="Arial"/>
          <w:color w:val="000000"/>
          <w:sz w:val="24"/>
          <w:szCs w:val="24"/>
        </w:rPr>
        <w:tab/>
      </w:r>
      <w:r w:rsidR="00926E1D" w:rsidRPr="00A734ED">
        <w:rPr>
          <w:rFonts w:eastAsia="Times New Roman"/>
          <w:color w:val="000000"/>
          <w:sz w:val="24"/>
          <w:szCs w:val="24"/>
        </w:rPr>
        <w:t>(Specify formula):</w:t>
      </w:r>
      <w:r w:rsidR="00926E1D" w:rsidRPr="00A734ED">
        <w:rPr>
          <w:rFonts w:eastAsia="Times New Roman"/>
          <w:color w:val="000000"/>
          <w:sz w:val="24"/>
          <w:szCs w:val="24"/>
        </w:rPr>
        <w:tab/>
        <w:t xml:space="preserve"> </w:t>
      </w:r>
    </w:p>
    <w:sectPr w:rsidR="008D4C15" w:rsidRPr="00A734ED" w:rsidSect="0027427C">
      <w:pgSz w:w="12240" w:h="15840" w:code="1"/>
      <w:pgMar w:top="1440" w:right="1440" w:bottom="1440" w:left="1440" w:header="720" w:footer="63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A4DC2D" w14:textId="77777777" w:rsidR="008441D4" w:rsidRDefault="008441D4">
      <w:r>
        <w:separator/>
      </w:r>
    </w:p>
  </w:endnote>
  <w:endnote w:type="continuationSeparator" w:id="0">
    <w:p w14:paraId="4BCCFDEB" w14:textId="77777777" w:rsidR="008441D4" w:rsidRDefault="00844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0" w:name="_iDocIDField0c895814-3a86-4c4e-b2ca-b420"/>
  <w:p w14:paraId="461BBEF5" w14:textId="68ED003C" w:rsidR="00090915" w:rsidRDefault="008441D4">
    <w:pPr>
      <w:pStyle w:val="DocID"/>
    </w:pPr>
    <w:r>
      <w:fldChar w:fldCharType="begin"/>
    </w:r>
    <w:r>
      <w:instrText xml:space="preserve">  IF </w:instrText>
    </w:r>
    <w:r>
      <w:fldChar w:fldCharType="begin"/>
    </w:r>
    <w:r>
      <w:instrText xml:space="preserve"> = </w:instrText>
    </w:r>
    <w:r>
      <w:fldChar w:fldCharType="begin"/>
    </w:r>
    <w:r>
      <w:instrText xml:space="preserve"> IF </w:instrText>
    </w:r>
    <w:r>
      <w:fldChar w:fldCharType="begin"/>
    </w:r>
    <w:r>
      <w:instrText xml:space="preserve">  PAGE \* Arabic </w:instrText>
    </w:r>
    <w:r>
      <w:fldChar w:fldCharType="separate"/>
    </w:r>
    <w:r>
      <w:rPr>
        <w:noProof/>
      </w:rPr>
      <w:instrText>22</w:instrText>
    </w:r>
    <w:r>
      <w:rPr>
        <w:noProof/>
      </w:rPr>
      <w:fldChar w:fldCharType="end"/>
    </w:r>
    <w:r>
      <w:instrText xml:space="preserve"> = </w:instrText>
    </w:r>
    <w:r>
      <w:rPr>
        <w:noProof/>
      </w:rPr>
      <w:instrText>22</w:instrText>
    </w:r>
    <w:r>
      <w:instrText xml:space="preserve"> 1 0</w:instrText>
    </w:r>
    <w:r>
      <w:fldChar w:fldCharType="separate"/>
    </w:r>
    <w:r>
      <w:rPr>
        <w:noProof/>
      </w:rPr>
      <w:instrText>1</w:instrText>
    </w:r>
    <w:r>
      <w:fldChar w:fldCharType="end"/>
    </w:r>
    <w:r>
      <w:instrText xml:space="preserve"> * </w:instrText>
    </w:r>
    <w:r>
      <w:fldChar w:fldCharType="begin"/>
    </w:r>
    <w:r>
      <w:instrText xml:space="preserve"> IF </w:instrText>
    </w:r>
    <w:r>
      <w:fldChar w:fldCharType="begin"/>
    </w:r>
    <w:r>
      <w:instrText xml:space="preserve"> COMPARE </w:instrText>
    </w:r>
    <w:r>
      <w:fldChar w:fldCharType="begin"/>
    </w:r>
    <w:r>
      <w:instrText xml:space="preserve"> SECTION </w:instrText>
    </w:r>
    <w:r>
      <w:fldChar w:fldCharType="separate"/>
    </w:r>
    <w:r>
      <w:instrText>1</w:instrText>
    </w:r>
    <w:r>
      <w:fldChar w:fldCharType="end"/>
    </w:r>
    <w:r>
      <w:instrText xml:space="preserve"> = </w:instrText>
    </w:r>
    <w:r>
      <w:rPr>
        <w:noProof/>
      </w:rPr>
      <w:instrText>7</w:instrText>
    </w:r>
    <w:r>
      <w:fldChar w:fldCharType="separate"/>
    </w:r>
    <w:r>
      <w:rPr>
        <w:noProof/>
      </w:rPr>
      <w:instrText>0</w:instrText>
    </w:r>
    <w:r>
      <w:fldChar w:fldCharType="end"/>
    </w:r>
    <w:r>
      <w:instrText xml:space="preserve"> = 1 1 0</w:instrText>
    </w:r>
    <w:r>
      <w:fldChar w:fldCharType="separate"/>
    </w:r>
    <w:r>
      <w:rPr>
        <w:noProof/>
      </w:rPr>
      <w:instrText>0</w:instrText>
    </w:r>
    <w:r>
      <w:fldChar w:fldCharType="end"/>
    </w:r>
    <w:r>
      <w:fldChar w:fldCharType="separate"/>
    </w:r>
    <w:r>
      <w:rPr>
        <w:noProof/>
      </w:rPr>
      <w:instrText>0</w:instrText>
    </w:r>
    <w:r>
      <w:fldChar w:fldCharType="end"/>
    </w:r>
    <w:r>
      <w:instrText xml:space="preserve"> = 1 </w:instrText>
    </w:r>
    <w:r>
      <w:rPr>
        <w:noProof/>
      </w:rPr>
      <w:instrText>26993337_3</w:instrText>
    </w:r>
    <w:r>
      <w:fldChar w:fldCharType="separate"/>
    </w:r>
    <w: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 w:name="_iDocIDFieldf62a91c5-2b34-49f3-9838-a984"/>
  <w:p w14:paraId="0988F04F" w14:textId="1FE612D0" w:rsidR="00090915" w:rsidRDefault="008441D4">
    <w:pPr>
      <w:pStyle w:val="DocID"/>
    </w:pPr>
    <w:r>
      <w:fldChar w:fldCharType="begin"/>
    </w:r>
    <w:r>
      <w:instrText xml:space="preserve">  IF </w:instrText>
    </w:r>
    <w:r>
      <w:fldChar w:fldCharType="begin"/>
    </w:r>
    <w:r>
      <w:instrText xml:space="preserve"> = </w:instrText>
    </w:r>
    <w:r>
      <w:fldChar w:fldCharType="begin"/>
    </w:r>
    <w:r>
      <w:instrText xml:space="preserve"> IF </w:instrText>
    </w:r>
    <w:r>
      <w:fldChar w:fldCharType="begin"/>
    </w:r>
    <w:r>
      <w:instrText xml:space="preserve">  PAGE \* Arabic </w:instrText>
    </w:r>
    <w:r>
      <w:fldChar w:fldCharType="separate"/>
    </w:r>
    <w:r>
      <w:rPr>
        <w:noProof/>
      </w:rPr>
      <w:instrText>1</w:instrText>
    </w:r>
    <w:r>
      <w:rPr>
        <w:noProof/>
      </w:rPr>
      <w:fldChar w:fldCharType="end"/>
    </w:r>
    <w:r>
      <w:instrText xml:space="preserve"> = </w:instrText>
    </w:r>
    <w:r>
      <w:rPr>
        <w:noProof/>
      </w:rPr>
      <w:instrText>22</w:instrText>
    </w:r>
    <w:r>
      <w:instrText xml:space="preserve"> 1 0</w:instrText>
    </w:r>
    <w:r>
      <w:fldChar w:fldCharType="separate"/>
    </w:r>
    <w:r>
      <w:rPr>
        <w:noProof/>
      </w:rPr>
      <w:instrText>0</w:instrText>
    </w:r>
    <w:r>
      <w:fldChar w:fldCharType="end"/>
    </w:r>
    <w:r>
      <w:instrText xml:space="preserve"> * </w:instrText>
    </w:r>
    <w:r>
      <w:fldChar w:fldCharType="begin"/>
    </w:r>
    <w:r>
      <w:instrText xml:space="preserve"> IF </w:instrText>
    </w:r>
    <w:r>
      <w:fldChar w:fldCharType="begin"/>
    </w:r>
    <w:r>
      <w:instrText xml:space="preserve"> COMPARE </w:instrText>
    </w:r>
    <w:r>
      <w:fldChar w:fldCharType="begin"/>
    </w:r>
    <w:r>
      <w:instrText xml:space="preserve"> SECTION </w:instrText>
    </w:r>
    <w:r>
      <w:fldChar w:fldCharType="separate"/>
    </w:r>
    <w:r>
      <w:instrText>1</w:instrText>
    </w:r>
    <w:r>
      <w:fldChar w:fldCharType="end"/>
    </w:r>
    <w:r>
      <w:instrText xml:space="preserve"> = </w:instrText>
    </w:r>
    <w:r>
      <w:rPr>
        <w:noProof/>
      </w:rPr>
      <w:instrText>7</w:instrText>
    </w:r>
    <w:r>
      <w:fldChar w:fldCharType="separate"/>
    </w:r>
    <w:r>
      <w:rPr>
        <w:noProof/>
      </w:rPr>
      <w:instrText>0</w:instrText>
    </w:r>
    <w:r>
      <w:fldChar w:fldCharType="end"/>
    </w:r>
    <w:r>
      <w:instrText xml:space="preserve"> = 1 1 0</w:instrText>
    </w:r>
    <w:r>
      <w:fldChar w:fldCharType="separate"/>
    </w:r>
    <w:r>
      <w:rPr>
        <w:noProof/>
      </w:rPr>
      <w:instrText>0</w:instrText>
    </w:r>
    <w:r>
      <w:fldChar w:fldCharType="end"/>
    </w:r>
    <w:r>
      <w:fldChar w:fldCharType="separate"/>
    </w:r>
    <w:r>
      <w:rPr>
        <w:noProof/>
      </w:rPr>
      <w:instrText>0</w:instrText>
    </w:r>
    <w:r>
      <w:fldChar w:fldCharType="end"/>
    </w:r>
    <w:r>
      <w:instrText xml:space="preserve"> = 1 </w:instrText>
    </w:r>
    <w:r>
      <w:rPr>
        <w:noProof/>
      </w:rPr>
      <w:instrText>26993337_3</w:instrText>
    </w:r>
    <w:r>
      <w:fldChar w:fldCharType="end"/>
    </w:r>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2" w:name="_iDocIDField9e70e3b7-432b-48b5-a9e8-7723"/>
  <w:p w14:paraId="796E60F3" w14:textId="3C4B20B1" w:rsidR="00090915" w:rsidRDefault="008441D4">
    <w:pPr>
      <w:pStyle w:val="DocID"/>
    </w:pPr>
    <w:r>
      <w:fldChar w:fldCharType="begin"/>
    </w:r>
    <w:r>
      <w:instrText xml:space="preserve">  IF </w:instrText>
    </w:r>
    <w:r>
      <w:fldChar w:fldCharType="begin"/>
    </w:r>
    <w:r>
      <w:instrText xml:space="preserve"> = </w:instrText>
    </w:r>
    <w:r>
      <w:fldChar w:fldCharType="begin"/>
    </w:r>
    <w:r>
      <w:instrText xml:space="preserve"> IF </w:instrText>
    </w:r>
    <w:r>
      <w:fldChar w:fldCharType="begin"/>
    </w:r>
    <w:r>
      <w:instrText xml:space="preserve">  PAGE \* Arabic </w:instrText>
    </w:r>
    <w:r>
      <w:fldChar w:fldCharType="separate"/>
    </w:r>
    <w:r>
      <w:rPr>
        <w:noProof/>
      </w:rPr>
      <w:instrText>22</w:instrText>
    </w:r>
    <w:r>
      <w:rPr>
        <w:noProof/>
      </w:rPr>
      <w:fldChar w:fldCharType="end"/>
    </w:r>
    <w:r>
      <w:instrText xml:space="preserve"> = </w:instrText>
    </w:r>
    <w:r>
      <w:rPr>
        <w:noProof/>
      </w:rPr>
      <w:instrText>22</w:instrText>
    </w:r>
    <w:r>
      <w:instrText xml:space="preserve"> 1 0</w:instrText>
    </w:r>
    <w:r>
      <w:fldChar w:fldCharType="separate"/>
    </w:r>
    <w:r>
      <w:rPr>
        <w:noProof/>
      </w:rPr>
      <w:instrText>1</w:instrText>
    </w:r>
    <w:r>
      <w:fldChar w:fldCharType="end"/>
    </w:r>
    <w:r>
      <w:instrText xml:space="preserve"> * </w:instrText>
    </w:r>
    <w:r>
      <w:fldChar w:fldCharType="begin"/>
    </w:r>
    <w:r>
      <w:instrText xml:space="preserve"> IF </w:instrText>
    </w:r>
    <w:r>
      <w:fldChar w:fldCharType="begin"/>
    </w:r>
    <w:r>
      <w:instrText xml:space="preserve"> COMPARE </w:instrText>
    </w:r>
    <w:r>
      <w:fldChar w:fldCharType="begin"/>
    </w:r>
    <w:r>
      <w:instrText xml:space="preserve"> SECTION </w:instrText>
    </w:r>
    <w:r>
      <w:fldChar w:fldCharType="separate"/>
    </w:r>
    <w:r>
      <w:instrText>1</w:instrText>
    </w:r>
    <w:r>
      <w:fldChar w:fldCharType="end"/>
    </w:r>
    <w:r>
      <w:instrText xml:space="preserve"> = </w:instrText>
    </w:r>
    <w:r>
      <w:rPr>
        <w:noProof/>
      </w:rPr>
      <w:instrText>7</w:instrText>
    </w:r>
    <w:r>
      <w:fldChar w:fldCharType="separate"/>
    </w:r>
    <w:r>
      <w:rPr>
        <w:noProof/>
      </w:rPr>
      <w:instrText>0</w:instrText>
    </w:r>
    <w:r>
      <w:fldChar w:fldCharType="end"/>
    </w:r>
    <w:r>
      <w:instrText xml:space="preserve"> = 1 1 0</w:instrText>
    </w:r>
    <w:r>
      <w:fldChar w:fldCharType="separate"/>
    </w:r>
    <w:r>
      <w:rPr>
        <w:noProof/>
      </w:rPr>
      <w:instrText>0</w:instrText>
    </w:r>
    <w:r>
      <w:fldChar w:fldCharType="end"/>
    </w:r>
    <w:r>
      <w:fldChar w:fldCharType="separate"/>
    </w:r>
    <w:r>
      <w:rPr>
        <w:noProof/>
      </w:rPr>
      <w:instrText>0</w:instrText>
    </w:r>
    <w:r>
      <w:fldChar w:fldCharType="end"/>
    </w:r>
    <w:r>
      <w:instrText xml:space="preserve"> = 1 </w:instrText>
    </w:r>
    <w:r>
      <w:rPr>
        <w:noProof/>
      </w:rPr>
      <w:instrText>26993337_3</w:instrText>
    </w:r>
    <w:r>
      <w:fldChar w:fldCharType="separate"/>
    </w:r>
    <w:r>
      <w:fldChar w:fldCharType="end"/>
    </w:r>
    <w:bookmarkEnd w:id="2"/>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0737276"/>
      <w:docPartObj>
        <w:docPartGallery w:val="Page Numbers (Bottom of Page)"/>
        <w:docPartUnique/>
      </w:docPartObj>
    </w:sdtPr>
    <w:sdtEndPr>
      <w:rPr>
        <w:noProof/>
      </w:rPr>
    </w:sdtEndPr>
    <w:sdtContent>
      <w:p w14:paraId="2891422B" w14:textId="77777777" w:rsidR="00090915" w:rsidRDefault="008441D4" w:rsidP="006662BA">
        <w:pPr>
          <w:pStyle w:val="Footer"/>
          <w:jc w:val="center"/>
        </w:pPr>
        <w:r>
          <w:fldChar w:fldCharType="begin"/>
        </w:r>
        <w:r>
          <w:instrText xml:space="preserve"> PAGE   \* MERGEFORMAT </w:instrText>
        </w:r>
        <w:r>
          <w:fldChar w:fldCharType="separate"/>
        </w:r>
        <w:proofErr w:type="spellStart"/>
        <w:r>
          <w:t>i</w:t>
        </w:r>
        <w:proofErr w:type="spellEnd"/>
        <w:r>
          <w:rPr>
            <w:noProof/>
          </w:rPr>
          <w:fldChar w:fldCharType="end"/>
        </w:r>
      </w:p>
    </w:sdtContent>
  </w:sdt>
  <w:bookmarkStart w:id="3" w:name="_iDocIDFieldd31c259a-320c-497d-8dd2-ce14"/>
  <w:p w14:paraId="67A43D4A" w14:textId="4A841F2D" w:rsidR="00090915" w:rsidRDefault="008441D4">
    <w:pPr>
      <w:pStyle w:val="DocID"/>
    </w:pPr>
    <w:r>
      <w:fldChar w:fldCharType="begin"/>
    </w:r>
    <w:r>
      <w:instrText xml:space="preserve">  IF </w:instrText>
    </w:r>
    <w:r>
      <w:fldChar w:fldCharType="begin"/>
    </w:r>
    <w:r>
      <w:instrText xml:space="preserve"> = </w:instrText>
    </w:r>
    <w:r>
      <w:fldChar w:fldCharType="begin"/>
    </w:r>
    <w:r>
      <w:instrText xml:space="preserve"> IF </w:instrText>
    </w:r>
    <w:r>
      <w:fldChar w:fldCharType="begin"/>
    </w:r>
    <w:r>
      <w:instrText xml:space="preserve">  PAGE \* Arabic </w:instrText>
    </w:r>
    <w:r>
      <w:fldChar w:fldCharType="separate"/>
    </w:r>
    <w:r>
      <w:rPr>
        <w:noProof/>
      </w:rPr>
      <w:instrText>1</w:instrText>
    </w:r>
    <w:r>
      <w:rPr>
        <w:noProof/>
      </w:rPr>
      <w:fldChar w:fldCharType="end"/>
    </w:r>
    <w:r>
      <w:instrText xml:space="preserve"> = </w:instrText>
    </w:r>
    <w:r>
      <w:rPr>
        <w:noProof/>
      </w:rPr>
      <w:instrText>22</w:instrText>
    </w:r>
    <w:r>
      <w:instrText xml:space="preserve"> 1 0</w:instrText>
    </w:r>
    <w:r>
      <w:fldChar w:fldCharType="separate"/>
    </w:r>
    <w:r>
      <w:rPr>
        <w:noProof/>
      </w:rPr>
      <w:instrText>0</w:instrText>
    </w:r>
    <w:r>
      <w:fldChar w:fldCharType="end"/>
    </w:r>
    <w:r>
      <w:instrText xml:space="preserve"> * </w:instrText>
    </w:r>
    <w:r>
      <w:fldChar w:fldCharType="begin"/>
    </w:r>
    <w:r>
      <w:instrText xml:space="preserve"> IF </w:instrText>
    </w:r>
    <w:r>
      <w:fldChar w:fldCharType="begin"/>
    </w:r>
    <w:r>
      <w:instrText xml:space="preserve"> COMPARE </w:instrText>
    </w:r>
    <w:r>
      <w:fldChar w:fldCharType="begin"/>
    </w:r>
    <w:r>
      <w:instrText xml:space="preserve"> SECTION </w:instrText>
    </w:r>
    <w:r>
      <w:fldChar w:fldCharType="separate"/>
    </w:r>
    <w:r>
      <w:instrText>2</w:instrText>
    </w:r>
    <w:r>
      <w:fldChar w:fldCharType="end"/>
    </w:r>
    <w:r>
      <w:instrText xml:space="preserve"> = </w:instrText>
    </w:r>
    <w:r>
      <w:rPr>
        <w:noProof/>
      </w:rPr>
      <w:instrText>7</w:instrText>
    </w:r>
    <w:r>
      <w:fldChar w:fldCharType="separate"/>
    </w:r>
    <w:r>
      <w:rPr>
        <w:noProof/>
      </w:rPr>
      <w:instrText>0</w:instrText>
    </w:r>
    <w:r>
      <w:fldChar w:fldCharType="end"/>
    </w:r>
    <w:r>
      <w:instrText xml:space="preserve"> = 1 1 0</w:instrText>
    </w:r>
    <w:r>
      <w:fldChar w:fldCharType="separate"/>
    </w:r>
    <w:r>
      <w:rPr>
        <w:noProof/>
      </w:rPr>
      <w:instrText>0</w:instrText>
    </w:r>
    <w:r>
      <w:fldChar w:fldCharType="end"/>
    </w:r>
    <w:r>
      <w:fldChar w:fldCharType="separate"/>
    </w:r>
    <w:r>
      <w:rPr>
        <w:noProof/>
      </w:rPr>
      <w:instrText>0</w:instrText>
    </w:r>
    <w:r>
      <w:fldChar w:fldCharType="end"/>
    </w:r>
    <w:r>
      <w:instrText xml:space="preserve"> = 1 </w:instrText>
    </w:r>
    <w:r>
      <w:rPr>
        <w:noProof/>
      </w:rPr>
      <w:instrText>26993337_3</w:instrText>
    </w:r>
    <w:r>
      <w:fldChar w:fldCharType="end"/>
    </w:r>
    <w:bookmarkEnd w:id="3"/>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4050646"/>
      <w:docPartObj>
        <w:docPartGallery w:val="Page Numbers (Bottom of Page)"/>
        <w:docPartUnique/>
      </w:docPartObj>
    </w:sdtPr>
    <w:sdtEndPr>
      <w:rPr>
        <w:noProof/>
      </w:rPr>
    </w:sdtEndPr>
    <w:sdtContent>
      <w:p w14:paraId="65A2AAB4" w14:textId="77777777" w:rsidR="00090915" w:rsidRDefault="008441D4" w:rsidP="00CE3A1A">
        <w:pPr>
          <w:pStyle w:val="Footer"/>
          <w:jc w:val="center"/>
        </w:pPr>
        <w:r>
          <w:fldChar w:fldCharType="begin"/>
        </w:r>
        <w:r>
          <w:instrText xml:space="preserve"> PAGE   \* MERGEFORMAT </w:instrText>
        </w:r>
        <w:r>
          <w:fldChar w:fldCharType="separate"/>
        </w:r>
        <w:r>
          <w:t>1</w:t>
        </w:r>
        <w:r>
          <w:rPr>
            <w:noProof/>
          </w:rPr>
          <w:fldChar w:fldCharType="end"/>
        </w:r>
      </w:p>
    </w:sdtContent>
  </w:sdt>
  <w:bookmarkStart w:id="4" w:name="_iDocIDFielda6881b83-c029-48b7-9260-3824"/>
  <w:p w14:paraId="2C7BB992" w14:textId="5F5C44B7" w:rsidR="00090915" w:rsidRDefault="008441D4">
    <w:pPr>
      <w:pStyle w:val="DocID"/>
    </w:pPr>
    <w:r>
      <w:fldChar w:fldCharType="begin"/>
    </w:r>
    <w:r>
      <w:instrText xml:space="preserve">  IF </w:instrText>
    </w:r>
    <w:r>
      <w:fldChar w:fldCharType="begin"/>
    </w:r>
    <w:r>
      <w:instrText xml:space="preserve"> = </w:instrText>
    </w:r>
    <w:r>
      <w:fldChar w:fldCharType="begin"/>
    </w:r>
    <w:r>
      <w:instrText xml:space="preserve"> IF </w:instrText>
    </w:r>
    <w:r>
      <w:fldChar w:fldCharType="begin"/>
    </w:r>
    <w:r>
      <w:instrText xml:space="preserve">  PAGE \* Arabic </w:instrText>
    </w:r>
    <w:r>
      <w:fldChar w:fldCharType="separate"/>
    </w:r>
    <w:r>
      <w:rPr>
        <w:noProof/>
      </w:rPr>
      <w:instrText>18</w:instrText>
    </w:r>
    <w:r>
      <w:rPr>
        <w:noProof/>
      </w:rPr>
      <w:fldChar w:fldCharType="end"/>
    </w:r>
    <w:r>
      <w:instrText xml:space="preserve"> = </w:instrText>
    </w:r>
    <w:r>
      <w:rPr>
        <w:noProof/>
      </w:rPr>
      <w:instrText>22</w:instrText>
    </w:r>
    <w:r>
      <w:instrText xml:space="preserve"> 1 0</w:instrText>
    </w:r>
    <w:r>
      <w:fldChar w:fldCharType="separate"/>
    </w:r>
    <w:r>
      <w:rPr>
        <w:noProof/>
      </w:rPr>
      <w:instrText>0</w:instrText>
    </w:r>
    <w:r>
      <w:fldChar w:fldCharType="end"/>
    </w:r>
    <w:r>
      <w:instrText xml:space="preserve"> * </w:instrText>
    </w:r>
    <w:r>
      <w:fldChar w:fldCharType="begin"/>
    </w:r>
    <w:r>
      <w:instrText xml:space="preserve"> IF </w:instrText>
    </w:r>
    <w:r>
      <w:fldChar w:fldCharType="begin"/>
    </w:r>
    <w:r>
      <w:instrText xml:space="preserve"> COMPARE </w:instrText>
    </w:r>
    <w:r>
      <w:fldChar w:fldCharType="begin"/>
    </w:r>
    <w:r>
      <w:instrText xml:space="preserve"> SECTION </w:instrText>
    </w:r>
    <w:r>
      <w:fldChar w:fldCharType="separate"/>
    </w:r>
    <w:r>
      <w:instrText>5</w:instrText>
    </w:r>
    <w:r>
      <w:fldChar w:fldCharType="end"/>
    </w:r>
    <w:r>
      <w:instrText xml:space="preserve"> = </w:instrText>
    </w:r>
    <w:r>
      <w:rPr>
        <w:noProof/>
      </w:rPr>
      <w:instrText>7</w:instrText>
    </w:r>
    <w:r>
      <w:fldChar w:fldCharType="separate"/>
    </w:r>
    <w:r>
      <w:rPr>
        <w:noProof/>
      </w:rPr>
      <w:instrText>0</w:instrText>
    </w:r>
    <w:r>
      <w:fldChar w:fldCharType="end"/>
    </w:r>
    <w:r>
      <w:instrText xml:space="preserve"> = 1 1 0</w:instrText>
    </w:r>
    <w:r>
      <w:fldChar w:fldCharType="separate"/>
    </w:r>
    <w:r>
      <w:rPr>
        <w:noProof/>
      </w:rPr>
      <w:instrText>0</w:instrText>
    </w:r>
    <w:r>
      <w:fldChar w:fldCharType="end"/>
    </w:r>
    <w:r>
      <w:fldChar w:fldCharType="separate"/>
    </w:r>
    <w:r>
      <w:rPr>
        <w:noProof/>
      </w:rPr>
      <w:instrText>0</w:instrText>
    </w:r>
    <w:r>
      <w:fldChar w:fldCharType="end"/>
    </w:r>
    <w:r>
      <w:instrText xml:space="preserve"> = 1 </w:instrText>
    </w:r>
    <w:r>
      <w:rPr>
        <w:noProof/>
      </w:rPr>
      <w:instrText>26993337_3</w:instrText>
    </w:r>
    <w:r>
      <w:fldChar w:fldCharType="end"/>
    </w:r>
    <w:bookmarkEnd w:id="4"/>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A0418" w14:textId="77777777" w:rsidR="00090915" w:rsidRPr="0004526C" w:rsidRDefault="008441D4" w:rsidP="00616C59">
    <w:pPr>
      <w:tabs>
        <w:tab w:val="left" w:pos="5223"/>
      </w:tabs>
      <w:spacing w:line="268" w:lineRule="exact"/>
      <w:jc w:val="center"/>
      <w:textAlignment w:val="baseline"/>
      <w:rPr>
        <w:rFonts w:eastAsia="Times New Roman"/>
        <w:color w:val="000000"/>
        <w:sz w:val="24"/>
      </w:rPr>
    </w:pPr>
    <w:r>
      <w:rPr>
        <w:rFonts w:eastAsia="Times New Roman"/>
        <w:color w:val="000000"/>
        <w:sz w:val="24"/>
      </w:rPr>
      <w:fldChar w:fldCharType="begin"/>
    </w:r>
    <w:r>
      <w:rPr>
        <w:rFonts w:eastAsia="Times New Roman"/>
        <w:color w:val="000000"/>
        <w:sz w:val="24"/>
      </w:rPr>
      <w:instrText>PAGE</w:instrText>
    </w:r>
    <w:r>
      <w:rPr>
        <w:rFonts w:eastAsia="Times New Roman"/>
        <w:color w:val="000000"/>
        <w:sz w:val="24"/>
      </w:rPr>
      <w:fldChar w:fldCharType="separate"/>
    </w:r>
    <w:r>
      <w:rPr>
        <w:rFonts w:eastAsia="Times New Roman"/>
        <w:color w:val="000000"/>
      </w:rPr>
      <w:t>1</w:t>
    </w:r>
    <w:r>
      <w:rPr>
        <w:rFonts w:eastAsia="Times New Roman"/>
        <w:color w:val="000000"/>
        <w:sz w:val="24"/>
      </w:rPr>
      <w:fldChar w:fldCharType="end"/>
    </w:r>
  </w:p>
  <w:bookmarkStart w:id="6" w:name="_iDocIDField346e66e4-eb76-4f8c-82d0-45ec"/>
  <w:p w14:paraId="59DBCA89" w14:textId="432A20CE" w:rsidR="00090915" w:rsidRDefault="008441D4">
    <w:pPr>
      <w:pStyle w:val="DocID"/>
    </w:pPr>
    <w:r>
      <w:fldChar w:fldCharType="begin"/>
    </w:r>
    <w:r>
      <w:instrText xml:space="preserve">  IF </w:instrText>
    </w:r>
    <w:r>
      <w:fldChar w:fldCharType="begin"/>
    </w:r>
    <w:r>
      <w:instrText xml:space="preserve"> = </w:instrText>
    </w:r>
    <w:r>
      <w:fldChar w:fldCharType="begin"/>
    </w:r>
    <w:r>
      <w:instrText xml:space="preserve"> IF </w:instrText>
    </w:r>
    <w:r>
      <w:fldChar w:fldCharType="begin"/>
    </w:r>
    <w:r>
      <w:instrText xml:space="preserve">  PAGE \* Arabic </w:instrText>
    </w:r>
    <w:r>
      <w:fldChar w:fldCharType="separate"/>
    </w:r>
    <w:r>
      <w:rPr>
        <w:noProof/>
      </w:rPr>
      <w:instrText>19</w:instrText>
    </w:r>
    <w:r>
      <w:rPr>
        <w:noProof/>
      </w:rPr>
      <w:fldChar w:fldCharType="end"/>
    </w:r>
    <w:r>
      <w:instrText xml:space="preserve"> = </w:instrText>
    </w:r>
    <w:r>
      <w:rPr>
        <w:noProof/>
      </w:rPr>
      <w:instrText>22</w:instrText>
    </w:r>
    <w:r>
      <w:instrText xml:space="preserve"> 1 0</w:instrText>
    </w:r>
    <w:r>
      <w:fldChar w:fldCharType="separate"/>
    </w:r>
    <w:r>
      <w:rPr>
        <w:noProof/>
      </w:rPr>
      <w:instrText>0</w:instrText>
    </w:r>
    <w:r>
      <w:fldChar w:fldCharType="end"/>
    </w:r>
    <w:r>
      <w:instrText xml:space="preserve"> * </w:instrText>
    </w:r>
    <w:r>
      <w:fldChar w:fldCharType="begin"/>
    </w:r>
    <w:r>
      <w:instrText xml:space="preserve"> IF </w:instrText>
    </w:r>
    <w:r>
      <w:fldChar w:fldCharType="begin"/>
    </w:r>
    <w:r>
      <w:instrText xml:space="preserve"> COMPARE </w:instrText>
    </w:r>
    <w:r>
      <w:fldChar w:fldCharType="begin"/>
    </w:r>
    <w:r>
      <w:instrText xml:space="preserve"> SECTION </w:instrText>
    </w:r>
    <w:r>
      <w:fldChar w:fldCharType="separate"/>
    </w:r>
    <w:r>
      <w:instrText>6</w:instrText>
    </w:r>
    <w:r>
      <w:fldChar w:fldCharType="end"/>
    </w:r>
    <w:r>
      <w:instrText xml:space="preserve"> = </w:instrText>
    </w:r>
    <w:r>
      <w:rPr>
        <w:noProof/>
      </w:rPr>
      <w:instrText>7</w:instrText>
    </w:r>
    <w:r>
      <w:fldChar w:fldCharType="separate"/>
    </w:r>
    <w:r>
      <w:rPr>
        <w:noProof/>
      </w:rPr>
      <w:instrText>0</w:instrText>
    </w:r>
    <w:r>
      <w:fldChar w:fldCharType="end"/>
    </w:r>
    <w:r>
      <w:instrText xml:space="preserve"> = 1 1 0</w:instrText>
    </w:r>
    <w:r>
      <w:fldChar w:fldCharType="separate"/>
    </w:r>
    <w:r>
      <w:rPr>
        <w:noProof/>
      </w:rPr>
      <w:instrText>0</w:instrText>
    </w:r>
    <w:r>
      <w:fldChar w:fldCharType="end"/>
    </w:r>
    <w:r>
      <w:fldChar w:fldCharType="separate"/>
    </w:r>
    <w:r>
      <w:rPr>
        <w:noProof/>
      </w:rPr>
      <w:instrText>0</w:instrText>
    </w:r>
    <w:r>
      <w:fldChar w:fldCharType="end"/>
    </w:r>
    <w:r>
      <w:instrText xml:space="preserve"> = 1 </w:instrText>
    </w:r>
    <w:r>
      <w:rPr>
        <w:noProof/>
      </w:rPr>
      <w:instrText>26993337_3</w:instrText>
    </w:r>
    <w:r>
      <w:fldChar w:fldCharType="end"/>
    </w:r>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56060D" w14:textId="77777777" w:rsidR="008441D4" w:rsidRDefault="008441D4">
      <w:r>
        <w:separator/>
      </w:r>
    </w:p>
  </w:footnote>
  <w:footnote w:type="continuationSeparator" w:id="0">
    <w:p w14:paraId="1AD4B3BC" w14:textId="77777777" w:rsidR="008441D4" w:rsidRDefault="008441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83D5B"/>
    <w:multiLevelType w:val="multilevel"/>
    <w:tmpl w:val="51EE7786"/>
    <w:lvl w:ilvl="0">
      <w:start w:val="2"/>
      <w:numFmt w:val="lowerLetter"/>
      <w:lvlText w:val="(%1)"/>
      <w:lvlJc w:val="left"/>
      <w:pPr>
        <w:tabs>
          <w:tab w:val="left" w:pos="720"/>
        </w:tabs>
      </w:pPr>
      <w:rPr>
        <w:rFonts w:ascii="Times New Roman" w:eastAsia="Arial" w:hAnsi="Times New Roman" w:cs="Times New Roman" w:hint="default"/>
        <w:color w:val="000000"/>
        <w:spacing w:val="0"/>
        <w:w w:val="100"/>
        <w:sz w:val="24"/>
        <w:szCs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B45AE9"/>
    <w:multiLevelType w:val="multilevel"/>
    <w:tmpl w:val="C546B0F8"/>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F2F343E"/>
    <w:multiLevelType w:val="multilevel"/>
    <w:tmpl w:val="BECC2D0E"/>
    <w:lvl w:ilvl="0">
      <w:start w:val="2"/>
      <w:numFmt w:val="upperLetter"/>
      <w:lvlText w:val="%1."/>
      <w:lvlJc w:val="left"/>
      <w:pPr>
        <w:tabs>
          <w:tab w:val="left" w:pos="360"/>
        </w:tabs>
      </w:pPr>
      <w:rPr>
        <w:rFonts w:ascii="Times New Roman" w:eastAsia="Times New Roman" w:hAnsi="Times New Roman"/>
        <w:b/>
        <w:i/>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BD59FF"/>
    <w:multiLevelType w:val="multilevel"/>
    <w:tmpl w:val="1D3E13FE"/>
    <w:lvl w:ilvl="0">
      <w:numFmt w:val="bullet"/>
      <w:lvlText w:val="o"/>
      <w:lvlJc w:val="left"/>
      <w:pPr>
        <w:tabs>
          <w:tab w:val="left" w:pos="360"/>
        </w:tabs>
      </w:pPr>
      <w:rPr>
        <w:rFonts w:ascii="Courier New" w:eastAsia="Courier New" w:hAnsi="Courier New"/>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1E440B"/>
    <w:multiLevelType w:val="hybridMultilevel"/>
    <w:tmpl w:val="75A479B8"/>
    <w:lvl w:ilvl="0" w:tplc="BA6678DA">
      <w:start w:val="1"/>
      <w:numFmt w:val="lowerLetter"/>
      <w:lvlText w:val="(%1)"/>
      <w:lvlJc w:val="left"/>
      <w:pPr>
        <w:ind w:left="1440" w:hanging="720"/>
      </w:pPr>
      <w:rPr>
        <w:rFonts w:hint="default"/>
      </w:rPr>
    </w:lvl>
    <w:lvl w:ilvl="1" w:tplc="A2CCDF12" w:tentative="1">
      <w:start w:val="1"/>
      <w:numFmt w:val="lowerLetter"/>
      <w:lvlText w:val="%2."/>
      <w:lvlJc w:val="left"/>
      <w:pPr>
        <w:ind w:left="1800" w:hanging="360"/>
      </w:pPr>
    </w:lvl>
    <w:lvl w:ilvl="2" w:tplc="68CE402E" w:tentative="1">
      <w:start w:val="1"/>
      <w:numFmt w:val="lowerRoman"/>
      <w:lvlText w:val="%3."/>
      <w:lvlJc w:val="right"/>
      <w:pPr>
        <w:ind w:left="2520" w:hanging="180"/>
      </w:pPr>
    </w:lvl>
    <w:lvl w:ilvl="3" w:tplc="9ADC87DC" w:tentative="1">
      <w:start w:val="1"/>
      <w:numFmt w:val="decimal"/>
      <w:lvlText w:val="%4."/>
      <w:lvlJc w:val="left"/>
      <w:pPr>
        <w:ind w:left="3240" w:hanging="360"/>
      </w:pPr>
    </w:lvl>
    <w:lvl w:ilvl="4" w:tplc="6E24B4C8" w:tentative="1">
      <w:start w:val="1"/>
      <w:numFmt w:val="lowerLetter"/>
      <w:lvlText w:val="%5."/>
      <w:lvlJc w:val="left"/>
      <w:pPr>
        <w:ind w:left="3960" w:hanging="360"/>
      </w:pPr>
    </w:lvl>
    <w:lvl w:ilvl="5" w:tplc="10F01D06" w:tentative="1">
      <w:start w:val="1"/>
      <w:numFmt w:val="lowerRoman"/>
      <w:lvlText w:val="%6."/>
      <w:lvlJc w:val="right"/>
      <w:pPr>
        <w:ind w:left="4680" w:hanging="180"/>
      </w:pPr>
    </w:lvl>
    <w:lvl w:ilvl="6" w:tplc="EFF6681A" w:tentative="1">
      <w:start w:val="1"/>
      <w:numFmt w:val="decimal"/>
      <w:lvlText w:val="%7."/>
      <w:lvlJc w:val="left"/>
      <w:pPr>
        <w:ind w:left="5400" w:hanging="360"/>
      </w:pPr>
    </w:lvl>
    <w:lvl w:ilvl="7" w:tplc="45EE14D4" w:tentative="1">
      <w:start w:val="1"/>
      <w:numFmt w:val="lowerLetter"/>
      <w:lvlText w:val="%8."/>
      <w:lvlJc w:val="left"/>
      <w:pPr>
        <w:ind w:left="6120" w:hanging="360"/>
      </w:pPr>
    </w:lvl>
    <w:lvl w:ilvl="8" w:tplc="5AC6B84C" w:tentative="1">
      <w:start w:val="1"/>
      <w:numFmt w:val="lowerRoman"/>
      <w:lvlText w:val="%9."/>
      <w:lvlJc w:val="right"/>
      <w:pPr>
        <w:ind w:left="6840" w:hanging="180"/>
      </w:pPr>
    </w:lvl>
  </w:abstractNum>
  <w:abstractNum w:abstractNumId="5" w15:restartNumberingAfterBreak="0">
    <w:nsid w:val="19BC6BC8"/>
    <w:multiLevelType w:val="multilevel"/>
    <w:tmpl w:val="34FE40A2"/>
    <w:lvl w:ilvl="0">
      <w:numFmt w:val="decimal"/>
      <w:lvlText w:val="Q-%1."/>
      <w:lvlJc w:val="left"/>
      <w:pPr>
        <w:tabs>
          <w:tab w:val="left" w:pos="144"/>
        </w:tabs>
      </w:pPr>
      <w:rPr>
        <w:rFonts w:ascii="Times New Roman" w:eastAsia="Times New Roman" w:hAnsi="Times New Roman"/>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8F18C4"/>
    <w:multiLevelType w:val="multilevel"/>
    <w:tmpl w:val="BD60B6B6"/>
    <w:lvl w:ilvl="0">
      <w:numFmt w:val="lowerRoman"/>
      <w:lvlText w:val="(%1)"/>
      <w:lvlJc w:val="left"/>
      <w:pPr>
        <w:tabs>
          <w:tab w:val="left" w:pos="720"/>
        </w:tabs>
      </w:pPr>
      <w:rPr>
        <w:rFonts w:ascii="Times New Roman" w:eastAsia="Times New Roman" w:hAnsi="Times New Roman"/>
        <w:color w:val="000000"/>
        <w:spacing w:val="49"/>
        <w:w w:val="100"/>
        <w:sz w:val="24"/>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B75DFF"/>
    <w:multiLevelType w:val="multilevel"/>
    <w:tmpl w:val="4A9CBE4C"/>
    <w:lvl w:ilvl="0">
      <w:start w:val="1"/>
      <w:numFmt w:val="lowerRoman"/>
      <w:lvlText w:val="(%1)"/>
      <w:lvlJc w:val="left"/>
      <w:pPr>
        <w:tabs>
          <w:tab w:val="left" w:pos="576"/>
        </w:tabs>
      </w:pPr>
      <w:rPr>
        <w:rFonts w:hint="default"/>
        <w:color w:val="000000"/>
        <w:spacing w:val="46"/>
        <w:w w:val="100"/>
        <w:sz w:val="24"/>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30915B1"/>
    <w:multiLevelType w:val="hybridMultilevel"/>
    <w:tmpl w:val="638EB69C"/>
    <w:lvl w:ilvl="0" w:tplc="794E23D4">
      <w:start w:val="2"/>
      <w:numFmt w:val="lowerRoman"/>
      <w:lvlText w:val="(%1)"/>
      <w:lvlJc w:val="left"/>
      <w:pPr>
        <w:ind w:left="2880" w:hanging="720"/>
      </w:pPr>
      <w:rPr>
        <w:rFonts w:hint="default"/>
      </w:rPr>
    </w:lvl>
    <w:lvl w:ilvl="1" w:tplc="E31A1410" w:tentative="1">
      <w:start w:val="1"/>
      <w:numFmt w:val="lowerLetter"/>
      <w:lvlText w:val="%2."/>
      <w:lvlJc w:val="left"/>
      <w:pPr>
        <w:ind w:left="3240" w:hanging="360"/>
      </w:pPr>
    </w:lvl>
    <w:lvl w:ilvl="2" w:tplc="0CB24304" w:tentative="1">
      <w:start w:val="1"/>
      <w:numFmt w:val="lowerRoman"/>
      <w:lvlText w:val="%3."/>
      <w:lvlJc w:val="right"/>
      <w:pPr>
        <w:ind w:left="3960" w:hanging="180"/>
      </w:pPr>
    </w:lvl>
    <w:lvl w:ilvl="3" w:tplc="5582CB1A" w:tentative="1">
      <w:start w:val="1"/>
      <w:numFmt w:val="decimal"/>
      <w:lvlText w:val="%4."/>
      <w:lvlJc w:val="left"/>
      <w:pPr>
        <w:ind w:left="4680" w:hanging="360"/>
      </w:pPr>
    </w:lvl>
    <w:lvl w:ilvl="4" w:tplc="4268E03A" w:tentative="1">
      <w:start w:val="1"/>
      <w:numFmt w:val="lowerLetter"/>
      <w:lvlText w:val="%5."/>
      <w:lvlJc w:val="left"/>
      <w:pPr>
        <w:ind w:left="5400" w:hanging="360"/>
      </w:pPr>
    </w:lvl>
    <w:lvl w:ilvl="5" w:tplc="C4DCC9E8" w:tentative="1">
      <w:start w:val="1"/>
      <w:numFmt w:val="lowerRoman"/>
      <w:lvlText w:val="%6."/>
      <w:lvlJc w:val="right"/>
      <w:pPr>
        <w:ind w:left="6120" w:hanging="180"/>
      </w:pPr>
    </w:lvl>
    <w:lvl w:ilvl="6" w:tplc="5C7A472A" w:tentative="1">
      <w:start w:val="1"/>
      <w:numFmt w:val="decimal"/>
      <w:lvlText w:val="%7."/>
      <w:lvlJc w:val="left"/>
      <w:pPr>
        <w:ind w:left="6840" w:hanging="360"/>
      </w:pPr>
    </w:lvl>
    <w:lvl w:ilvl="7" w:tplc="6E38BB76" w:tentative="1">
      <w:start w:val="1"/>
      <w:numFmt w:val="lowerLetter"/>
      <w:lvlText w:val="%8."/>
      <w:lvlJc w:val="left"/>
      <w:pPr>
        <w:ind w:left="7560" w:hanging="360"/>
      </w:pPr>
    </w:lvl>
    <w:lvl w:ilvl="8" w:tplc="11D6A602" w:tentative="1">
      <w:start w:val="1"/>
      <w:numFmt w:val="lowerRoman"/>
      <w:lvlText w:val="%9."/>
      <w:lvlJc w:val="right"/>
      <w:pPr>
        <w:ind w:left="8280" w:hanging="180"/>
      </w:pPr>
    </w:lvl>
  </w:abstractNum>
  <w:abstractNum w:abstractNumId="9" w15:restartNumberingAfterBreak="0">
    <w:nsid w:val="33243BB7"/>
    <w:multiLevelType w:val="multilevel"/>
    <w:tmpl w:val="2A4609A0"/>
    <w:lvl w:ilvl="0">
      <w:start w:val="1"/>
      <w:numFmt w:val="decimal"/>
      <w:lvlText w:val="Q-%1."/>
      <w:lvlJc w:val="left"/>
      <w:pPr>
        <w:tabs>
          <w:tab w:val="left" w:pos="648"/>
        </w:tabs>
      </w:pPr>
      <w:rPr>
        <w:rFonts w:ascii="Times New Roman" w:eastAsia="Times New Roman" w:hAnsi="Times New Roman"/>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7F852CB"/>
    <w:multiLevelType w:val="multilevel"/>
    <w:tmpl w:val="E0E2C3CA"/>
    <w:lvl w:ilvl="0">
      <w:numFmt w:val="decimal"/>
      <w:lvlText w:val="(%1)"/>
      <w:lvlJc w:val="left"/>
      <w:pPr>
        <w:tabs>
          <w:tab w:val="left" w:pos="720"/>
        </w:tabs>
      </w:pPr>
      <w:rPr>
        <w:rFonts w:ascii="Arial" w:eastAsia="Arial" w:hAnsi="Arial"/>
        <w:color w:val="000000"/>
        <w:spacing w:val="0"/>
        <w:w w:val="100"/>
        <w:sz w:val="3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9A364EC"/>
    <w:multiLevelType w:val="multilevel"/>
    <w:tmpl w:val="E8EC3D84"/>
    <w:lvl w:ilvl="0">
      <w:start w:val="1"/>
      <w:numFmt w:val="upperLetter"/>
      <w:lvlText w:val="%1."/>
      <w:lvlJc w:val="left"/>
      <w:pPr>
        <w:tabs>
          <w:tab w:val="left" w:pos="360"/>
        </w:tabs>
      </w:pPr>
      <w:rPr>
        <w:rFonts w:ascii="Times New Roman" w:eastAsia="Times New Roman" w:hAnsi="Times New Roman"/>
        <w:b/>
        <w:i/>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0E265F2"/>
    <w:multiLevelType w:val="multilevel"/>
    <w:tmpl w:val="7A244AC8"/>
    <w:lvl w:ilvl="0">
      <w:start w:val="1"/>
      <w:numFmt w:val="decimal"/>
      <w:lvlText w:val="Q-%1."/>
      <w:lvlJc w:val="left"/>
      <w:pPr>
        <w:tabs>
          <w:tab w:val="left" w:pos="720"/>
        </w:tabs>
      </w:pPr>
      <w:rPr>
        <w:rFonts w:ascii="Times New Roman" w:eastAsia="Times New Roman" w:hAnsi="Times New Roman"/>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68D3649"/>
    <w:multiLevelType w:val="multilevel"/>
    <w:tmpl w:val="B3541F06"/>
    <w:lvl w:ilvl="0">
      <w:start w:val="1"/>
      <w:numFmt w:val="lowerRoman"/>
      <w:lvlText w:val="(%1)"/>
      <w:lvlJc w:val="left"/>
      <w:pPr>
        <w:tabs>
          <w:tab w:val="left" w:pos="576"/>
        </w:tabs>
      </w:pPr>
      <w:rPr>
        <w:rFonts w:ascii="Times New Roman" w:eastAsia="Times New Roman" w:hAnsi="Times New Roman"/>
        <w:color w:val="000000"/>
        <w:spacing w:val="62"/>
        <w:w w:val="100"/>
        <w:sz w:val="24"/>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A2746ED"/>
    <w:multiLevelType w:val="multilevel"/>
    <w:tmpl w:val="8708C4CC"/>
    <w:lvl w:ilvl="0">
      <w:numFmt w:val="bullet"/>
      <w:lvlText w:val="·"/>
      <w:lvlJc w:val="left"/>
      <w:pPr>
        <w:tabs>
          <w:tab w:val="left" w:pos="720"/>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C480C50"/>
    <w:multiLevelType w:val="multilevel"/>
    <w:tmpl w:val="1D3E13FE"/>
    <w:lvl w:ilvl="0">
      <w:numFmt w:val="bullet"/>
      <w:lvlText w:val="o"/>
      <w:lvlJc w:val="left"/>
      <w:pPr>
        <w:tabs>
          <w:tab w:val="left" w:pos="360"/>
        </w:tabs>
      </w:pPr>
      <w:rPr>
        <w:rFonts w:ascii="Courier New" w:eastAsia="Courier New" w:hAnsi="Courier New"/>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1BE5CD9"/>
    <w:multiLevelType w:val="multilevel"/>
    <w:tmpl w:val="779630D6"/>
    <w:lvl w:ilvl="0">
      <w:start w:val="12"/>
      <w:numFmt w:val="decimal"/>
      <w:lvlText w:val="Q-%1."/>
      <w:lvlJc w:val="left"/>
      <w:pPr>
        <w:tabs>
          <w:tab w:val="left" w:pos="648"/>
        </w:tabs>
      </w:pPr>
      <w:rPr>
        <w:rFonts w:ascii="Times New Roman" w:eastAsia="Times New Roman" w:hAnsi="Times New Roman"/>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37051EF"/>
    <w:multiLevelType w:val="multilevel"/>
    <w:tmpl w:val="DA601120"/>
    <w:lvl w:ilvl="0">
      <w:start w:val="1"/>
      <w:numFmt w:val="decimal"/>
      <w:lvlText w:val="(%1)"/>
      <w:lvlJc w:val="left"/>
      <w:pPr>
        <w:tabs>
          <w:tab w:val="left" w:pos="720"/>
        </w:tabs>
      </w:pPr>
      <w:rPr>
        <w:rFonts w:ascii="Times New Roman" w:eastAsia="Arial" w:hAnsi="Times New Roman" w:cs="Times New Roman" w:hint="default"/>
        <w:color w:val="000000"/>
        <w:spacing w:val="0"/>
        <w:w w:val="100"/>
        <w:sz w:val="24"/>
        <w:szCs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3ED2E2E"/>
    <w:multiLevelType w:val="hybridMultilevel"/>
    <w:tmpl w:val="8E76A8AC"/>
    <w:lvl w:ilvl="0" w:tplc="1BB8A70E">
      <w:start w:val="1"/>
      <w:numFmt w:val="lowerLetter"/>
      <w:lvlText w:val="(%1)"/>
      <w:lvlJc w:val="left"/>
      <w:pPr>
        <w:ind w:left="1080" w:hanging="720"/>
      </w:pPr>
      <w:rPr>
        <w:rFonts w:hint="default"/>
      </w:rPr>
    </w:lvl>
    <w:lvl w:ilvl="1" w:tplc="3E549620" w:tentative="1">
      <w:start w:val="1"/>
      <w:numFmt w:val="lowerLetter"/>
      <w:lvlText w:val="%2."/>
      <w:lvlJc w:val="left"/>
      <w:pPr>
        <w:ind w:left="1440" w:hanging="360"/>
      </w:pPr>
    </w:lvl>
    <w:lvl w:ilvl="2" w:tplc="C99AAEF8" w:tentative="1">
      <w:start w:val="1"/>
      <w:numFmt w:val="lowerRoman"/>
      <w:lvlText w:val="%3."/>
      <w:lvlJc w:val="right"/>
      <w:pPr>
        <w:ind w:left="2160" w:hanging="180"/>
      </w:pPr>
    </w:lvl>
    <w:lvl w:ilvl="3" w:tplc="F1BC483E" w:tentative="1">
      <w:start w:val="1"/>
      <w:numFmt w:val="decimal"/>
      <w:lvlText w:val="%4."/>
      <w:lvlJc w:val="left"/>
      <w:pPr>
        <w:ind w:left="2880" w:hanging="360"/>
      </w:pPr>
    </w:lvl>
    <w:lvl w:ilvl="4" w:tplc="D8BA0B4C" w:tentative="1">
      <w:start w:val="1"/>
      <w:numFmt w:val="lowerLetter"/>
      <w:lvlText w:val="%5."/>
      <w:lvlJc w:val="left"/>
      <w:pPr>
        <w:ind w:left="3600" w:hanging="360"/>
      </w:pPr>
    </w:lvl>
    <w:lvl w:ilvl="5" w:tplc="D8A864DA" w:tentative="1">
      <w:start w:val="1"/>
      <w:numFmt w:val="lowerRoman"/>
      <w:lvlText w:val="%6."/>
      <w:lvlJc w:val="right"/>
      <w:pPr>
        <w:ind w:left="4320" w:hanging="180"/>
      </w:pPr>
    </w:lvl>
    <w:lvl w:ilvl="6" w:tplc="6E4E0B46" w:tentative="1">
      <w:start w:val="1"/>
      <w:numFmt w:val="decimal"/>
      <w:lvlText w:val="%7."/>
      <w:lvlJc w:val="left"/>
      <w:pPr>
        <w:ind w:left="5040" w:hanging="360"/>
      </w:pPr>
    </w:lvl>
    <w:lvl w:ilvl="7" w:tplc="FD0C4906" w:tentative="1">
      <w:start w:val="1"/>
      <w:numFmt w:val="lowerLetter"/>
      <w:lvlText w:val="%8."/>
      <w:lvlJc w:val="left"/>
      <w:pPr>
        <w:ind w:left="5760" w:hanging="360"/>
      </w:pPr>
    </w:lvl>
    <w:lvl w:ilvl="8" w:tplc="D81C3EFA" w:tentative="1">
      <w:start w:val="1"/>
      <w:numFmt w:val="lowerRoman"/>
      <w:lvlText w:val="%9."/>
      <w:lvlJc w:val="right"/>
      <w:pPr>
        <w:ind w:left="6480" w:hanging="180"/>
      </w:pPr>
    </w:lvl>
  </w:abstractNum>
  <w:abstractNum w:abstractNumId="19" w15:restartNumberingAfterBreak="0">
    <w:nsid w:val="7D52186A"/>
    <w:multiLevelType w:val="multilevel"/>
    <w:tmpl w:val="54328322"/>
    <w:lvl w:ilvl="0">
      <w:start w:val="1"/>
      <w:numFmt w:val="bullet"/>
      <w:lvlText w:val=""/>
      <w:lvlJc w:val="left"/>
      <w:pPr>
        <w:tabs>
          <w:tab w:val="left" w:pos="360"/>
        </w:tabs>
      </w:pPr>
      <w:rPr>
        <w:rFonts w:ascii="Symbol" w:hAnsi="Symbol" w:hint="default"/>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00104962">
    <w:abstractNumId w:val="9"/>
  </w:num>
  <w:num w:numId="2" w16cid:durableId="160781403">
    <w:abstractNumId w:val="16"/>
  </w:num>
  <w:num w:numId="3" w16cid:durableId="1918709986">
    <w:abstractNumId w:val="12"/>
  </w:num>
  <w:num w:numId="4" w16cid:durableId="1526482503">
    <w:abstractNumId w:val="5"/>
  </w:num>
  <w:num w:numId="5" w16cid:durableId="743378026">
    <w:abstractNumId w:val="19"/>
  </w:num>
  <w:num w:numId="6" w16cid:durableId="1516728118">
    <w:abstractNumId w:val="14"/>
  </w:num>
  <w:num w:numId="7" w16cid:durableId="418259322">
    <w:abstractNumId w:val="11"/>
  </w:num>
  <w:num w:numId="8" w16cid:durableId="686296042">
    <w:abstractNumId w:val="2"/>
  </w:num>
  <w:num w:numId="9" w16cid:durableId="1113750955">
    <w:abstractNumId w:val="15"/>
  </w:num>
  <w:num w:numId="10" w16cid:durableId="856237904">
    <w:abstractNumId w:val="13"/>
  </w:num>
  <w:num w:numId="11" w16cid:durableId="1259097333">
    <w:abstractNumId w:val="6"/>
  </w:num>
  <w:num w:numId="12" w16cid:durableId="792098904">
    <w:abstractNumId w:val="7"/>
  </w:num>
  <w:num w:numId="13" w16cid:durableId="1277978209">
    <w:abstractNumId w:val="0"/>
  </w:num>
  <w:num w:numId="14" w16cid:durableId="1787194760">
    <w:abstractNumId w:val="17"/>
  </w:num>
  <w:num w:numId="15" w16cid:durableId="1705515565">
    <w:abstractNumId w:val="10"/>
  </w:num>
  <w:num w:numId="16" w16cid:durableId="1190490363">
    <w:abstractNumId w:val="1"/>
  </w:num>
  <w:num w:numId="17" w16cid:durableId="394858102">
    <w:abstractNumId w:val="4"/>
  </w:num>
  <w:num w:numId="18" w16cid:durableId="1488668227">
    <w:abstractNumId w:val="8"/>
  </w:num>
  <w:num w:numId="19" w16cid:durableId="1238782982">
    <w:abstractNumId w:val="18"/>
  </w:num>
  <w:num w:numId="20" w16cid:durableId="18329823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C15"/>
    <w:rsid w:val="0004526C"/>
    <w:rsid w:val="00074172"/>
    <w:rsid w:val="00080B07"/>
    <w:rsid w:val="00090915"/>
    <w:rsid w:val="00162023"/>
    <w:rsid w:val="001A19B7"/>
    <w:rsid w:val="001B7C2F"/>
    <w:rsid w:val="001C5D0B"/>
    <w:rsid w:val="001F6C16"/>
    <w:rsid w:val="00206E10"/>
    <w:rsid w:val="00231FFF"/>
    <w:rsid w:val="00244AB7"/>
    <w:rsid w:val="0027427C"/>
    <w:rsid w:val="00275F2A"/>
    <w:rsid w:val="002F6432"/>
    <w:rsid w:val="00311826"/>
    <w:rsid w:val="00351A7D"/>
    <w:rsid w:val="00360BBD"/>
    <w:rsid w:val="00382E46"/>
    <w:rsid w:val="00390EA4"/>
    <w:rsid w:val="003F1DE8"/>
    <w:rsid w:val="00406088"/>
    <w:rsid w:val="0045353F"/>
    <w:rsid w:val="0047361E"/>
    <w:rsid w:val="004C1B22"/>
    <w:rsid w:val="005455B0"/>
    <w:rsid w:val="00554DE4"/>
    <w:rsid w:val="00575237"/>
    <w:rsid w:val="00580EC8"/>
    <w:rsid w:val="00616C59"/>
    <w:rsid w:val="006662BA"/>
    <w:rsid w:val="00682A31"/>
    <w:rsid w:val="00787F3C"/>
    <w:rsid w:val="007A3088"/>
    <w:rsid w:val="007B33FE"/>
    <w:rsid w:val="00820679"/>
    <w:rsid w:val="00834F63"/>
    <w:rsid w:val="008441D4"/>
    <w:rsid w:val="00867E57"/>
    <w:rsid w:val="008856C5"/>
    <w:rsid w:val="008B51DA"/>
    <w:rsid w:val="008D4C15"/>
    <w:rsid w:val="008E608C"/>
    <w:rsid w:val="00926E1D"/>
    <w:rsid w:val="00975E2F"/>
    <w:rsid w:val="009C28E4"/>
    <w:rsid w:val="009D18CC"/>
    <w:rsid w:val="009F4F1C"/>
    <w:rsid w:val="009F75D3"/>
    <w:rsid w:val="00A36D2D"/>
    <w:rsid w:val="00A47F05"/>
    <w:rsid w:val="00A734ED"/>
    <w:rsid w:val="00A84E46"/>
    <w:rsid w:val="00AA4E4A"/>
    <w:rsid w:val="00B54E6A"/>
    <w:rsid w:val="00B860A2"/>
    <w:rsid w:val="00B93D75"/>
    <w:rsid w:val="00C42C4A"/>
    <w:rsid w:val="00CE3A1A"/>
    <w:rsid w:val="00D25091"/>
    <w:rsid w:val="00D27EBD"/>
    <w:rsid w:val="00D37417"/>
    <w:rsid w:val="00D433AE"/>
    <w:rsid w:val="00DA47E3"/>
    <w:rsid w:val="00DA69CD"/>
    <w:rsid w:val="00EB3024"/>
    <w:rsid w:val="00EE0653"/>
    <w:rsid w:val="00F46C15"/>
    <w:rsid w:val="00F90A3A"/>
    <w:rsid w:val="00F941CF"/>
    <w:rsid w:val="00FF3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8FBD71"/>
  <w15:docId w15:val="{FB1A6473-9CBA-4FEC-B63B-CCBCAF108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ID">
    <w:name w:val="DocID"/>
    <w:basedOn w:val="Footer"/>
    <w:next w:val="Footer"/>
    <w:link w:val="DocIDChar"/>
    <w:rsid w:val="009F4F1C"/>
    <w:pPr>
      <w:tabs>
        <w:tab w:val="clear" w:pos="4680"/>
        <w:tab w:val="clear" w:pos="9360"/>
        <w:tab w:val="left" w:pos="720"/>
      </w:tabs>
      <w:textAlignment w:val="baseline"/>
    </w:pPr>
    <w:rPr>
      <w:rFonts w:eastAsia="Times New Roman"/>
      <w:sz w:val="18"/>
      <w:szCs w:val="20"/>
    </w:rPr>
  </w:style>
  <w:style w:type="character" w:customStyle="1" w:styleId="DocIDChar">
    <w:name w:val="DocID Char"/>
    <w:basedOn w:val="DefaultParagraphFont"/>
    <w:link w:val="DocID"/>
    <w:rsid w:val="009F4F1C"/>
    <w:rPr>
      <w:rFonts w:eastAsia="Times New Roman"/>
      <w:sz w:val="18"/>
      <w:szCs w:val="20"/>
      <w:lang w:val="en-US" w:eastAsia="en-US"/>
    </w:rPr>
  </w:style>
  <w:style w:type="paragraph" w:styleId="Footer">
    <w:name w:val="footer"/>
    <w:basedOn w:val="Normal"/>
    <w:link w:val="FooterChar"/>
    <w:uiPriority w:val="99"/>
    <w:unhideWhenUsed/>
    <w:rsid w:val="009F4F1C"/>
    <w:pPr>
      <w:tabs>
        <w:tab w:val="center" w:pos="4680"/>
        <w:tab w:val="right" w:pos="9360"/>
      </w:tabs>
    </w:pPr>
  </w:style>
  <w:style w:type="character" w:customStyle="1" w:styleId="FooterChar">
    <w:name w:val="Footer Char"/>
    <w:basedOn w:val="DefaultParagraphFont"/>
    <w:link w:val="Footer"/>
    <w:uiPriority w:val="99"/>
    <w:rsid w:val="009F4F1C"/>
  </w:style>
  <w:style w:type="paragraph" w:styleId="Header">
    <w:name w:val="header"/>
    <w:basedOn w:val="Normal"/>
    <w:link w:val="HeaderChar"/>
    <w:uiPriority w:val="99"/>
    <w:unhideWhenUsed/>
    <w:rsid w:val="009F4F1C"/>
    <w:pPr>
      <w:tabs>
        <w:tab w:val="center" w:pos="4680"/>
        <w:tab w:val="right" w:pos="9360"/>
      </w:tabs>
    </w:pPr>
  </w:style>
  <w:style w:type="character" w:customStyle="1" w:styleId="HeaderChar">
    <w:name w:val="Header Char"/>
    <w:basedOn w:val="DefaultParagraphFont"/>
    <w:link w:val="Header"/>
    <w:uiPriority w:val="99"/>
    <w:rsid w:val="009F4F1C"/>
  </w:style>
  <w:style w:type="paragraph" w:styleId="ListParagraph">
    <w:name w:val="List Paragraph"/>
    <w:basedOn w:val="Normal"/>
    <w:uiPriority w:val="34"/>
    <w:qFormat/>
    <w:rsid w:val="00A734ED"/>
    <w:pPr>
      <w:ind w:left="720"/>
      <w:contextualSpacing/>
    </w:pPr>
  </w:style>
  <w:style w:type="paragraph" w:styleId="Revision">
    <w:name w:val="Revision"/>
    <w:hidden/>
    <w:uiPriority w:val="99"/>
    <w:semiHidden/>
    <w:rsid w:val="00975E2F"/>
  </w:style>
  <w:style w:type="character" w:styleId="CommentReference">
    <w:name w:val="annotation reference"/>
    <w:basedOn w:val="DefaultParagraphFont"/>
    <w:uiPriority w:val="99"/>
    <w:semiHidden/>
    <w:unhideWhenUsed/>
    <w:rsid w:val="001F6C16"/>
    <w:rPr>
      <w:sz w:val="16"/>
      <w:szCs w:val="16"/>
    </w:rPr>
  </w:style>
  <w:style w:type="paragraph" w:styleId="CommentText">
    <w:name w:val="annotation text"/>
    <w:basedOn w:val="Normal"/>
    <w:link w:val="CommentTextChar"/>
    <w:uiPriority w:val="99"/>
    <w:unhideWhenUsed/>
    <w:rsid w:val="001F6C16"/>
    <w:rPr>
      <w:sz w:val="20"/>
      <w:szCs w:val="20"/>
    </w:rPr>
  </w:style>
  <w:style w:type="character" w:customStyle="1" w:styleId="CommentTextChar">
    <w:name w:val="Comment Text Char"/>
    <w:basedOn w:val="DefaultParagraphFont"/>
    <w:link w:val="CommentText"/>
    <w:uiPriority w:val="99"/>
    <w:rsid w:val="001F6C16"/>
    <w:rPr>
      <w:sz w:val="20"/>
      <w:szCs w:val="20"/>
    </w:rPr>
  </w:style>
  <w:style w:type="paragraph" w:styleId="CommentSubject">
    <w:name w:val="annotation subject"/>
    <w:basedOn w:val="CommentText"/>
    <w:next w:val="CommentText"/>
    <w:link w:val="CommentSubjectChar"/>
    <w:uiPriority w:val="99"/>
    <w:semiHidden/>
    <w:unhideWhenUsed/>
    <w:rsid w:val="001F6C16"/>
    <w:rPr>
      <w:b/>
      <w:bCs/>
    </w:rPr>
  </w:style>
  <w:style w:type="character" w:customStyle="1" w:styleId="CommentSubjectChar">
    <w:name w:val="Comment Subject Char"/>
    <w:basedOn w:val="CommentTextChar"/>
    <w:link w:val="CommentSubject"/>
    <w:uiPriority w:val="99"/>
    <w:semiHidden/>
    <w:rsid w:val="001F6C16"/>
    <w:rPr>
      <w:b/>
      <w:bCs/>
      <w:sz w:val="20"/>
      <w:szCs w:val="20"/>
    </w:rPr>
  </w:style>
  <w:style w:type="character" w:styleId="Hyperlink">
    <w:name w:val="Hyperlink"/>
    <w:basedOn w:val="DefaultParagraphFont"/>
    <w:uiPriority w:val="99"/>
    <w:unhideWhenUsed/>
    <w:rsid w:val="0047361E"/>
    <w:rPr>
      <w:color w:val="467886" w:themeColor="hyperlink"/>
      <w:u w:val="single"/>
    </w:rPr>
  </w:style>
  <w:style w:type="character" w:customStyle="1" w:styleId="UnresolvedMention1">
    <w:name w:val="Unresolved Mention1"/>
    <w:basedOn w:val="DefaultParagraphFont"/>
    <w:uiPriority w:val="99"/>
    <w:semiHidden/>
    <w:unhideWhenUsed/>
    <w:rsid w:val="004736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roperties xmlns="http://www.imanage.com/work/xmlschema">
  <documentid>DOCS!26993337.3</documentid>
  <senderid>CLOCKMAN</senderid>
  <senderemail>CLOCKMAN@VERRILL-LAW.COM</senderemail>
  <lastmodified>2025-05-09T16:20:00.0000000-04:00</lastmodified>
  <database>DOCS</database>
</properties>
</file>

<file path=customXml/itemProps1.xml><?xml version="1.0" encoding="utf-8"?>
<ds:datastoreItem xmlns:ds="http://schemas.openxmlformats.org/officeDocument/2006/customXml" ds:itemID="{686BA743-7AEB-48D6-8F82-B3CF46706F71}">
  <ds:schemaRefs>
    <ds:schemaRef ds:uri="http://schemas.openxmlformats.org/officeDocument/2006/bibliography"/>
  </ds:schemaRefs>
</ds:datastoreItem>
</file>

<file path=customXml/itemProps2.xml><?xml version="1.0" encoding="utf-8"?>
<ds:datastoreItem xmlns:ds="http://schemas.openxmlformats.org/officeDocument/2006/customXml" ds:itemID="{12339C9E-5075-4986-9767-F4EA6D0CA8A2}">
  <ds:schemaRefs>
    <ds:schemaRef ds:uri="http://schemas.openxmlformats.org/officeDocument/2006/bibliography"/>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9427</Words>
  <Characters>48149</Characters>
  <Application>Microsoft Office Word</Application>
  <DocSecurity>4</DocSecurity>
  <Lines>2407</Lines>
  <Paragraphs>1370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Steinman</dc:creator>
  <cp:lastModifiedBy>Kristin Steinman</cp:lastModifiedBy>
  <cp:revision>2</cp:revision>
  <dcterms:created xsi:type="dcterms:W3CDTF">2025-05-12T20:29:00Z</dcterms:created>
  <dcterms:modified xsi:type="dcterms:W3CDTF">2025-05-12T20:29:00Z</dcterms:modified>
</cp:coreProperties>
</file>